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09" w:rsidRDefault="00926328">
      <w:pPr>
        <w:rPr>
          <w:sz w:val="24"/>
          <w:szCs w:val="24"/>
          <w:lang w:val="en-US"/>
        </w:rPr>
      </w:pPr>
      <w:r w:rsidRPr="00926328">
        <w:rPr>
          <w:sz w:val="24"/>
          <w:szCs w:val="24"/>
          <w:lang w:val="en-US"/>
        </w:rPr>
        <w:t>1-7abv-music-Gavrilova</w:t>
      </w:r>
    </w:p>
    <w:p w:rsidR="00926328" w:rsidRDefault="00926328">
      <w:pPr>
        <w:rPr>
          <w:sz w:val="24"/>
          <w:szCs w:val="24"/>
        </w:rPr>
      </w:pPr>
      <w:r w:rsidRPr="00926328">
        <w:rPr>
          <w:sz w:val="24"/>
          <w:szCs w:val="24"/>
        </w:rPr>
        <w:t>Тема</w:t>
      </w:r>
      <w:r>
        <w:rPr>
          <w:sz w:val="24"/>
          <w:szCs w:val="24"/>
        </w:rPr>
        <w:t xml:space="preserve"> «</w:t>
      </w:r>
      <w:r w:rsidRPr="00926328">
        <w:rPr>
          <w:sz w:val="24"/>
          <w:szCs w:val="24"/>
        </w:rPr>
        <w:t xml:space="preserve">  </w:t>
      </w:r>
      <w:r>
        <w:rPr>
          <w:sz w:val="24"/>
          <w:szCs w:val="24"/>
        </w:rPr>
        <w:t>Симфоническая музыка»</w:t>
      </w:r>
    </w:p>
    <w:p w:rsidR="00926328" w:rsidRDefault="00926328">
      <w:pPr>
        <w:rPr>
          <w:sz w:val="24"/>
          <w:szCs w:val="24"/>
        </w:rPr>
      </w:pPr>
      <w:r>
        <w:rPr>
          <w:sz w:val="24"/>
          <w:szCs w:val="24"/>
        </w:rPr>
        <w:t xml:space="preserve">Устно :просмотр видео </w:t>
      </w:r>
      <w:proofErr w:type="spellStart"/>
      <w:r>
        <w:rPr>
          <w:sz w:val="24"/>
          <w:szCs w:val="24"/>
        </w:rPr>
        <w:t>Ютуб</w:t>
      </w:r>
      <w:proofErr w:type="spellEnd"/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слушать и понимать симфонию (10 минут)</w:t>
      </w:r>
    </w:p>
    <w:p w:rsidR="00926328" w:rsidRDefault="00926328">
      <w:pPr>
        <w:rPr>
          <w:sz w:val="24"/>
          <w:szCs w:val="24"/>
        </w:rPr>
      </w:pPr>
      <w:r w:rsidRPr="00926328">
        <w:rPr>
          <w:sz w:val="24"/>
          <w:szCs w:val="24"/>
        </w:rPr>
        <w:t>https://www.youtube.com/watch?v=M0zU_QLv5eM</w:t>
      </w:r>
    </w:p>
    <w:p w:rsidR="00926328" w:rsidRDefault="00926328">
      <w:pPr>
        <w:rPr>
          <w:sz w:val="24"/>
          <w:szCs w:val="24"/>
        </w:rPr>
      </w:pPr>
      <w:r>
        <w:rPr>
          <w:sz w:val="24"/>
          <w:szCs w:val="24"/>
        </w:rPr>
        <w:t>Письменно: ответить на вопросы по видеосюжету</w:t>
      </w:r>
    </w:p>
    <w:p w:rsidR="00926328" w:rsidRDefault="00926328">
      <w:pPr>
        <w:rPr>
          <w:sz w:val="24"/>
          <w:szCs w:val="24"/>
        </w:rPr>
      </w:pPr>
      <w:r>
        <w:rPr>
          <w:sz w:val="24"/>
          <w:szCs w:val="24"/>
        </w:rPr>
        <w:t>1.Что такое симфония</w:t>
      </w:r>
    </w:p>
    <w:p w:rsidR="00926328" w:rsidRDefault="00926328">
      <w:pPr>
        <w:rPr>
          <w:sz w:val="24"/>
          <w:szCs w:val="24"/>
        </w:rPr>
      </w:pPr>
      <w:r>
        <w:rPr>
          <w:sz w:val="24"/>
          <w:szCs w:val="24"/>
        </w:rPr>
        <w:t>2.Перечислить части традиционной симфонии</w:t>
      </w:r>
    </w:p>
    <w:p w:rsidR="00926328" w:rsidRPr="00926328" w:rsidRDefault="00926328">
      <w:pPr>
        <w:rPr>
          <w:sz w:val="24"/>
          <w:szCs w:val="24"/>
        </w:rPr>
      </w:pPr>
      <w:r>
        <w:rPr>
          <w:sz w:val="24"/>
          <w:szCs w:val="24"/>
        </w:rPr>
        <w:t>3. Назвать фамилии композиторов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которые названы в фильме </w:t>
      </w:r>
    </w:p>
    <w:sectPr w:rsidR="00926328" w:rsidRPr="009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709"/>
    <w:rsid w:val="00926328"/>
    <w:rsid w:val="00BA4CC5"/>
    <w:rsid w:val="00E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2020-04-06T19:23:00Z</dcterms:created>
  <dcterms:modified xsi:type="dcterms:W3CDTF">2020-04-06T19:23:00Z</dcterms:modified>
</cp:coreProperties>
</file>