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84" w:rsidRPr="005A7A93" w:rsidRDefault="005C3B84" w:rsidP="006101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243060"/>
            <wp:effectExtent l="19050" t="0" r="0" b="0"/>
            <wp:docPr id="1" name="Рисунок 0" descr="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ики и умниц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F6" w:rsidRDefault="0061017E" w:rsidP="005E27F6">
      <w:pPr>
        <w:ind w:left="-851"/>
        <w:rPr>
          <w:b/>
        </w:rPr>
      </w:pPr>
      <w:r>
        <w:rPr>
          <w:b/>
        </w:rPr>
        <w:br w:type="page"/>
      </w:r>
    </w:p>
    <w:p w:rsidR="005E27F6" w:rsidRDefault="005E27F6" w:rsidP="005E27F6">
      <w:pPr>
        <w:ind w:left="-993"/>
        <w:rPr>
          <w:b/>
        </w:rPr>
      </w:pPr>
    </w:p>
    <w:p w:rsidR="00361B9C" w:rsidRPr="005E27F6" w:rsidRDefault="005E27F6" w:rsidP="00361B9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61B9C" w:rsidRPr="00F30245" w:rsidRDefault="00361B9C" w:rsidP="005E27F6">
      <w:pPr>
        <w:jc w:val="both"/>
        <w:rPr>
          <w:b/>
          <w:bCs/>
        </w:rPr>
      </w:pPr>
      <w:r w:rsidRPr="00F30245">
        <w:t xml:space="preserve">Образовательная программа «Умники и умницы» имеет </w:t>
      </w:r>
      <w:r w:rsidRPr="00F30245">
        <w:rPr>
          <w:b/>
          <w:bCs/>
        </w:rPr>
        <w:t>обще</w:t>
      </w:r>
      <w:r w:rsidR="002315EB">
        <w:rPr>
          <w:b/>
          <w:bCs/>
        </w:rPr>
        <w:t>-</w:t>
      </w:r>
      <w:r w:rsidRPr="00F30245">
        <w:rPr>
          <w:b/>
          <w:bCs/>
        </w:rPr>
        <w:t>интеллектуальную  направле</w:t>
      </w:r>
      <w:r w:rsidRPr="00F30245">
        <w:rPr>
          <w:b/>
          <w:bCs/>
        </w:rPr>
        <w:t>н</w:t>
      </w:r>
      <w:r w:rsidRPr="00F30245">
        <w:rPr>
          <w:b/>
          <w:bCs/>
        </w:rPr>
        <w:t xml:space="preserve">ность. </w:t>
      </w:r>
      <w:r w:rsidRPr="00F30245">
        <w:t xml:space="preserve">Программа предполагает общекультурный </w:t>
      </w:r>
      <w:r w:rsidRPr="00F30245">
        <w:rPr>
          <w:b/>
          <w:bCs/>
        </w:rPr>
        <w:t>уровень освоения.</w:t>
      </w:r>
    </w:p>
    <w:p w:rsidR="00361B9C" w:rsidRPr="00F30245" w:rsidRDefault="00361B9C" w:rsidP="00F30245">
      <w:pPr>
        <w:ind w:firstLine="360"/>
        <w:jc w:val="both"/>
        <w:rPr>
          <w:b/>
          <w:bCs/>
        </w:rPr>
      </w:pPr>
    </w:p>
    <w:p w:rsidR="007725F0" w:rsidRDefault="007725F0" w:rsidP="007725F0">
      <w:pPr>
        <w:pStyle w:val="a3"/>
        <w:spacing w:before="0" w:beforeAutospacing="0" w:after="0" w:afterAutospacing="0"/>
        <w:ind w:left="426" w:firstLine="720"/>
        <w:jc w:val="both"/>
        <w:rPr>
          <w:color w:val="000000"/>
        </w:rPr>
      </w:pPr>
      <w:r w:rsidRPr="00C70FC4">
        <w:rPr>
          <w:color w:val="000000"/>
        </w:rPr>
        <w:t>Нормативно-правовой базой данной программы являются:</w:t>
      </w:r>
    </w:p>
    <w:p w:rsidR="007725F0" w:rsidRPr="006F6D70" w:rsidRDefault="007725F0" w:rsidP="007725F0">
      <w:pPr>
        <w:pStyle w:val="a6"/>
        <w:numPr>
          <w:ilvl w:val="0"/>
          <w:numId w:val="28"/>
        </w:numPr>
        <w:jc w:val="both"/>
      </w:pPr>
      <w:r w:rsidRPr="006F6D70">
        <w:t>Федеральный Закон от 29.12.2012 № 273-Ф3 «Об образовании в Российской</w:t>
      </w:r>
      <w:r w:rsidR="00BB42B7">
        <w:t xml:space="preserve"> </w:t>
      </w:r>
      <w:r w:rsidRPr="006F6D70">
        <w:t>Федерации»</w:t>
      </w:r>
    </w:p>
    <w:p w:rsidR="007725F0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>Приказ Министерства образования и науки РФ от 06.10.2009 №373 «Об утверждении фед</w:t>
      </w:r>
      <w:r w:rsidRPr="00E87FF2">
        <w:t>е</w:t>
      </w:r>
      <w:r w:rsidRPr="00E87FF2">
        <w:t>рального государственного образовательного стандарта начального общего  образования»;</w:t>
      </w:r>
    </w:p>
    <w:p w:rsidR="007725F0" w:rsidRPr="007F190D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</w:t>
      </w:r>
      <w:r w:rsidRPr="00E87FF2">
        <w:t>а</w:t>
      </w:r>
      <w:r w:rsidRPr="00E87FF2">
        <w:t>ции от 6 октября 2009 г. № 373 «Об утверждении и введении в действие федерального г</w:t>
      </w:r>
      <w:r w:rsidRPr="00E87FF2">
        <w:t>о</w:t>
      </w:r>
      <w:r w:rsidRPr="00E87FF2">
        <w:t>сударственного образовательного стандарта начального</w:t>
      </w:r>
      <w:r w:rsidR="0044686B">
        <w:t xml:space="preserve"> </w:t>
      </w:r>
      <w:r w:rsidRPr="00E87FF2">
        <w:t>общего образования» (начало де</w:t>
      </w:r>
      <w:r w:rsidRPr="00E87FF2">
        <w:t>й</w:t>
      </w:r>
      <w:r w:rsidRPr="00E87FF2">
        <w:t>ствия документа ­ 21.02.2015г.).</w:t>
      </w:r>
    </w:p>
    <w:p w:rsidR="007725F0" w:rsidRPr="00E87FF2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>Основные образовательные программы</w:t>
      </w:r>
      <w:r>
        <w:t xml:space="preserve"> начального общего образования о</w:t>
      </w:r>
      <w:r w:rsidRPr="00E87FF2">
        <w:t>бразовательного учреждения (ГБОУ Школа №104 им. М.С. Харченко, г. Санкт-Петербург);</w:t>
      </w:r>
    </w:p>
    <w:p w:rsidR="007725F0" w:rsidRPr="00124B3A" w:rsidRDefault="007725F0" w:rsidP="007725F0">
      <w:pPr>
        <w:pStyle w:val="a6"/>
        <w:numPr>
          <w:ilvl w:val="0"/>
          <w:numId w:val="28"/>
        </w:numPr>
        <w:jc w:val="both"/>
      </w:pPr>
      <w:r w:rsidRPr="006F6D70">
        <w:t xml:space="preserve">Положение об организации внеурочной деятельности в ГБОУ </w:t>
      </w:r>
      <w:r>
        <w:t xml:space="preserve">школе </w:t>
      </w:r>
      <w:r w:rsidRPr="006F6D70">
        <w:t>№ 104</w:t>
      </w:r>
      <w:r>
        <w:t xml:space="preserve"> имени М.С.Харченко Выборгского района Санкт-Петербурга</w:t>
      </w:r>
      <w:r w:rsidRPr="006F6D70">
        <w:t>;</w:t>
      </w:r>
    </w:p>
    <w:p w:rsidR="007725F0" w:rsidRPr="00E87FF2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 xml:space="preserve">Письмо </w:t>
      </w:r>
      <w:proofErr w:type="spellStart"/>
      <w:r w:rsidRPr="00E87FF2">
        <w:t>МинОбрНауки</w:t>
      </w:r>
      <w:proofErr w:type="spellEnd"/>
      <w:r w:rsidRPr="00E87FF2">
        <w:t xml:space="preserve"> Р</w:t>
      </w:r>
      <w:r>
        <w:t>Ф № 03-296 от 12 мая 2011года «</w:t>
      </w:r>
      <w:r w:rsidRPr="00E87FF2">
        <w:t>Об организации внеурочной де</w:t>
      </w:r>
      <w:r w:rsidRPr="00E87FF2">
        <w:t>я</w:t>
      </w:r>
      <w:r w:rsidRPr="00E87FF2">
        <w:t>тельности при введении ФГОС общего образования»;</w:t>
      </w:r>
    </w:p>
    <w:p w:rsidR="007725F0" w:rsidRPr="00E87FF2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>Распоряжение Комитета по образованию от 14.03.2017 № 838-р «О формировании кале</w:t>
      </w:r>
      <w:r w:rsidRPr="00E87FF2">
        <w:t>н</w:t>
      </w:r>
      <w:r w:rsidRPr="00E87FF2">
        <w:t>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</w:t>
      </w:r>
      <w:r w:rsidRPr="00E87FF2">
        <w:t>б</w:t>
      </w:r>
      <w:r w:rsidRPr="00E87FF2">
        <w:t>ном году»</w:t>
      </w:r>
    </w:p>
    <w:p w:rsidR="007725F0" w:rsidRPr="00E87FF2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7725F0" w:rsidRPr="00E87FF2" w:rsidRDefault="007725F0" w:rsidP="007725F0">
      <w:pPr>
        <w:pStyle w:val="a6"/>
        <w:numPr>
          <w:ilvl w:val="0"/>
          <w:numId w:val="28"/>
        </w:numPr>
        <w:jc w:val="both"/>
      </w:pPr>
      <w:r w:rsidRPr="00E87FF2">
        <w:t xml:space="preserve">Инструктивно-методическое письмо «Об организации внеурочной деятельности </w:t>
      </w:r>
      <w:proofErr w:type="spellStart"/>
      <w:r w:rsidRPr="00E87FF2">
        <w:t>приреал</w:t>
      </w:r>
      <w:r w:rsidRPr="00E87FF2">
        <w:t>и</w:t>
      </w:r>
      <w:r w:rsidRPr="00E87FF2">
        <w:t>зации</w:t>
      </w:r>
      <w:proofErr w:type="spellEnd"/>
      <w:r w:rsidRPr="00E87FF2">
        <w:t xml:space="preserve"> ФГОС начального общего и основного общего образования, в обр</w:t>
      </w:r>
      <w:r>
        <w:t>азовательных у</w:t>
      </w:r>
      <w:r>
        <w:t>ч</w:t>
      </w:r>
      <w:r>
        <w:t>реждениях Санкт-</w:t>
      </w:r>
      <w:r w:rsidRPr="00E87FF2">
        <w:t>Петербурга» от 21.05.2015 № 03-20-2057/15-00</w:t>
      </w:r>
    </w:p>
    <w:p w:rsidR="007725F0" w:rsidRDefault="007725F0" w:rsidP="007725F0">
      <w:pPr>
        <w:pStyle w:val="a6"/>
        <w:numPr>
          <w:ilvl w:val="0"/>
          <w:numId w:val="28"/>
        </w:numPr>
        <w:jc w:val="both"/>
      </w:pPr>
      <w:r w:rsidRPr="007F190D">
        <w:t xml:space="preserve">Постановление Главного государственного санитарного врача РФ от 29.12.2010 N 189 (ред. от 24.11.2015) "Об утверждении </w:t>
      </w:r>
      <w:proofErr w:type="spellStart"/>
      <w:r w:rsidRPr="007F190D">
        <w:t>СанПиН</w:t>
      </w:r>
      <w:proofErr w:type="spellEnd"/>
      <w:r w:rsidRPr="007F190D"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7F190D">
        <w:t>СанПиН</w:t>
      </w:r>
      <w:proofErr w:type="spellEnd"/>
      <w:r w:rsidRPr="007F190D"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361B9C" w:rsidRPr="00F30245" w:rsidRDefault="00361B9C" w:rsidP="00F30245">
      <w:pPr>
        <w:jc w:val="both"/>
      </w:pPr>
    </w:p>
    <w:p w:rsidR="00607D11" w:rsidRPr="00F30245" w:rsidRDefault="00361B9C" w:rsidP="007725F0">
      <w:pPr>
        <w:ind w:firstLine="360"/>
        <w:jc w:val="both"/>
      </w:pPr>
      <w:r w:rsidRPr="00F30245">
        <w:t>Программа курса представляет систему интеллектуально-развивающих занятий, входит в си</w:t>
      </w:r>
      <w:r w:rsidRPr="00F30245">
        <w:t>с</w:t>
      </w:r>
      <w:r w:rsidRPr="00F30245">
        <w:t>тему внеурочной деятельности</w:t>
      </w:r>
      <w:r w:rsidR="00607D11" w:rsidRPr="00F30245">
        <w:t xml:space="preserve"> по </w:t>
      </w:r>
      <w:proofErr w:type="spellStart"/>
      <w:r w:rsidR="00607D11" w:rsidRPr="00F30245">
        <w:t>общеинтеллектуальному</w:t>
      </w:r>
      <w:proofErr w:type="spellEnd"/>
      <w:r w:rsidR="00607D11" w:rsidRPr="00F30245">
        <w:t xml:space="preserve"> направлению. В программу внесены изменения в соответствии с требованиям</w:t>
      </w:r>
      <w:r w:rsidR="00103EFD">
        <w:t>и</w:t>
      </w:r>
      <w:r w:rsidR="00607D11" w:rsidRPr="00F30245">
        <w:t xml:space="preserve"> ФГОС.</w:t>
      </w:r>
    </w:p>
    <w:p w:rsidR="009E7F40" w:rsidRDefault="00607D11" w:rsidP="007725F0">
      <w:pPr>
        <w:ind w:firstLine="708"/>
        <w:jc w:val="both"/>
      </w:pPr>
      <w:r w:rsidRPr="00F30245">
        <w:t xml:space="preserve">Программа ориентирована на детей </w:t>
      </w:r>
      <w:r w:rsidR="0044686B">
        <w:t>8</w:t>
      </w:r>
      <w:r w:rsidR="009E7F40">
        <w:t xml:space="preserve"> - </w:t>
      </w:r>
      <w:r w:rsidR="0044686B">
        <w:t>9</w:t>
      </w:r>
      <w:r w:rsidRPr="00F30245">
        <w:t xml:space="preserve"> лет без специальной подготовки</w:t>
      </w:r>
      <w:r w:rsidR="00465580" w:rsidRPr="00F30245">
        <w:t>.</w:t>
      </w:r>
      <w:r w:rsidR="00465580">
        <w:t xml:space="preserve"> </w:t>
      </w:r>
      <w:r w:rsidRPr="00F30245">
        <w:t>Программа ра</w:t>
      </w:r>
      <w:r w:rsidRPr="00F30245">
        <w:t>с</w:t>
      </w:r>
      <w:r w:rsidRPr="00F30245">
        <w:t>считана на 1 год обучения,  34 часа в год (1 раз в неделю)</w:t>
      </w:r>
      <w:r w:rsidR="00ED22E0" w:rsidRPr="00F30245">
        <w:t xml:space="preserve"> </w:t>
      </w:r>
      <w:r w:rsidR="00ED22E0" w:rsidRPr="00F30245">
        <w:rPr>
          <w:color w:val="000000"/>
        </w:rPr>
        <w:t>в соответствии с Образовательной пр</w:t>
      </w:r>
      <w:r w:rsidR="00ED22E0" w:rsidRPr="00F30245">
        <w:rPr>
          <w:color w:val="000000"/>
        </w:rPr>
        <w:t>о</w:t>
      </w:r>
      <w:r w:rsidR="00ED22E0" w:rsidRPr="00F30245">
        <w:rPr>
          <w:color w:val="000000"/>
        </w:rPr>
        <w:t xml:space="preserve">граммой школы и </w:t>
      </w:r>
      <w:r w:rsidR="00ED22E0" w:rsidRPr="00F30245">
        <w:t xml:space="preserve">Положением об организации внеурочной деятельности в начальной школе </w:t>
      </w:r>
      <w:r w:rsidR="009E7F40">
        <w:t xml:space="preserve">  </w:t>
      </w:r>
    </w:p>
    <w:p w:rsidR="00ED22E0" w:rsidRPr="00F30245" w:rsidRDefault="00ED22E0" w:rsidP="00F30245">
      <w:pPr>
        <w:jc w:val="both"/>
      </w:pPr>
      <w:r w:rsidRPr="00F30245">
        <w:t>ГБОУ № 104.</w:t>
      </w:r>
      <w:r w:rsidR="007725F0">
        <w:t xml:space="preserve"> Программа «Умники и умницы» разработана для занятий с обучающимися </w:t>
      </w:r>
      <w:r w:rsidR="0061017E">
        <w:t>2</w:t>
      </w:r>
      <w:r w:rsidR="007725F0">
        <w:t xml:space="preserve"> «В» класса ГБОУ школы №104 им. М.С. Харченко во второй половине дня в соответствии с новыми требованиями ФГОС начального общего образования второго поколения.</w:t>
      </w:r>
    </w:p>
    <w:p w:rsidR="00ED22E0" w:rsidRPr="00F30245" w:rsidRDefault="00607D11" w:rsidP="007725F0">
      <w:pPr>
        <w:ind w:firstLine="360"/>
        <w:jc w:val="both"/>
      </w:pPr>
      <w:r w:rsidRPr="00F30245">
        <w:rPr>
          <w:color w:val="000000"/>
        </w:rPr>
        <w:t>Выбор программы обусловлен</w:t>
      </w:r>
      <w:r w:rsidR="00ED22E0" w:rsidRPr="00F30245">
        <w:rPr>
          <w:color w:val="000000"/>
        </w:rPr>
        <w:t xml:space="preserve"> тем, </w:t>
      </w:r>
      <w:r w:rsidR="00ED22E0" w:rsidRPr="00F30245">
        <w:t>что занятия стимулируют любознательность, желание с</w:t>
      </w:r>
      <w:r w:rsidR="00ED22E0" w:rsidRPr="00F30245">
        <w:t>а</w:t>
      </w:r>
      <w:r w:rsidR="00ED22E0" w:rsidRPr="00F30245">
        <w:t>мостоятельно узнавать что-то новое, желание общаться и проявлять свою индивидуальность. Ра</w:t>
      </w:r>
      <w:r w:rsidR="00ED22E0" w:rsidRPr="00F30245">
        <w:t>з</w:t>
      </w:r>
      <w:r w:rsidR="00ED22E0" w:rsidRPr="00F30245">
        <w:t>витие познавательных спо</w:t>
      </w:r>
      <w:r w:rsidR="00ED22E0" w:rsidRPr="00F30245">
        <w:softHyphen/>
        <w:t>собностей детей является одной из основных целей современной н</w:t>
      </w:r>
      <w:r w:rsidR="00ED22E0" w:rsidRPr="00F30245">
        <w:t>а</w:t>
      </w:r>
      <w:r w:rsidR="00ED22E0" w:rsidRPr="00F30245">
        <w:t>чальной школы. Актуальность этого обусловлена обновлением содержания обучения, требов</w:t>
      </w:r>
      <w:r w:rsidR="00ED22E0" w:rsidRPr="00F30245">
        <w:t>а</w:t>
      </w:r>
      <w:r w:rsidR="00ED22E0" w:rsidRPr="00F30245">
        <w:t>ниями ФГОС, постановкой за</w:t>
      </w:r>
      <w:r w:rsidR="00ED22E0" w:rsidRPr="00F30245">
        <w:softHyphen/>
        <w:t>дач формирования у обучающихся навыков самостоятельного приоб</w:t>
      </w:r>
      <w:r w:rsidR="00ED22E0" w:rsidRPr="00F30245">
        <w:softHyphen/>
        <w:t>ретения знаний, познавательных интересов, активной жизненной по</w:t>
      </w:r>
      <w:r w:rsidR="00ED22E0" w:rsidRPr="00F30245">
        <w:softHyphen/>
        <w:t>зиции.</w:t>
      </w:r>
    </w:p>
    <w:p w:rsidR="00361B9C" w:rsidRPr="00F30245" w:rsidRDefault="00361B9C" w:rsidP="00F30245">
      <w:pPr>
        <w:ind w:left="225"/>
        <w:jc w:val="both"/>
      </w:pP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2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образовательной программы (ОП): 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развитие личности ребенка, способной самосто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тельно приобретать знания через формирование познавательных способностей (различных видов памяти, внимания воображения) и познавательных интересов.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24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0245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245">
        <w:rPr>
          <w:rFonts w:ascii="Times New Roman" w:hAnsi="Times New Roman" w:cs="Times New Roman"/>
          <w:sz w:val="24"/>
          <w:szCs w:val="24"/>
        </w:rPr>
        <w:t>- научить детей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245">
        <w:rPr>
          <w:rFonts w:ascii="Times New Roman" w:hAnsi="Times New Roman" w:cs="Times New Roman"/>
          <w:sz w:val="24"/>
          <w:szCs w:val="24"/>
        </w:rPr>
        <w:t>- сформировать и развить различные виды памяти, внимания, воображения.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0245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</w:p>
    <w:p w:rsidR="00ED22E0" w:rsidRPr="00F30245" w:rsidRDefault="00ED22E0" w:rsidP="00F30245">
      <w:pPr>
        <w:ind w:firstLine="360"/>
        <w:jc w:val="both"/>
      </w:pPr>
      <w:r w:rsidRPr="00F30245">
        <w:t>- способствовать развитию речи при работе над словом, словосочетанием, предложением;</w:t>
      </w:r>
    </w:p>
    <w:p w:rsidR="00ED22E0" w:rsidRPr="00F30245" w:rsidRDefault="00ED22E0" w:rsidP="00F30245">
      <w:pPr>
        <w:ind w:firstLine="360"/>
        <w:jc w:val="both"/>
      </w:pPr>
      <w:r w:rsidRPr="00F30245">
        <w:t>- развивать мышление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</w:t>
      </w:r>
      <w:r w:rsidRPr="00F30245">
        <w:t>р</w:t>
      </w:r>
      <w:r w:rsidRPr="00F30245">
        <w:t>гать;</w:t>
      </w:r>
    </w:p>
    <w:p w:rsidR="00ED22E0" w:rsidRPr="00F30245" w:rsidRDefault="00ED22E0" w:rsidP="00F30245">
      <w:pPr>
        <w:ind w:firstLine="360"/>
        <w:jc w:val="both"/>
      </w:pPr>
      <w:r w:rsidRPr="00F30245">
        <w:t>- развить пространственное восприятие и сенсомоторную координацию (глазомер, мелкие мышцы кистей рук).</w:t>
      </w:r>
    </w:p>
    <w:p w:rsidR="00ED22E0" w:rsidRPr="00F30245" w:rsidRDefault="00ED22E0" w:rsidP="00F30245">
      <w:pPr>
        <w:ind w:firstLine="360"/>
        <w:jc w:val="both"/>
        <w:rPr>
          <w:i/>
          <w:iCs/>
        </w:rPr>
      </w:pPr>
      <w:r w:rsidRPr="00F30245">
        <w:rPr>
          <w:i/>
          <w:iCs/>
        </w:rPr>
        <w:t>Воспитательные</w:t>
      </w:r>
    </w:p>
    <w:p w:rsidR="00ED22E0" w:rsidRPr="00F30245" w:rsidRDefault="00ED22E0" w:rsidP="00F30245">
      <w:pPr>
        <w:ind w:firstLine="360"/>
        <w:jc w:val="both"/>
      </w:pPr>
      <w:r w:rsidRPr="00F30245">
        <w:t>- способствовать воспитанию системы нравственных межличностных отношений, формиров</w:t>
      </w:r>
      <w:r w:rsidRPr="00F30245">
        <w:t>а</w:t>
      </w:r>
      <w:r w:rsidRPr="00F30245">
        <w:t>ние взаимоотношений между детьми;</w:t>
      </w:r>
    </w:p>
    <w:p w:rsidR="00ED22E0" w:rsidRPr="00F30245" w:rsidRDefault="00ED22E0" w:rsidP="00F30245">
      <w:pPr>
        <w:ind w:firstLine="360"/>
        <w:jc w:val="both"/>
      </w:pPr>
      <w:r w:rsidRPr="00F30245">
        <w:t>- способствовать воспитанию толерантности;</w:t>
      </w:r>
    </w:p>
    <w:p w:rsidR="00ED22E0" w:rsidRPr="00F30245" w:rsidRDefault="00ED22E0" w:rsidP="00F30245">
      <w:pPr>
        <w:ind w:firstLine="360"/>
        <w:jc w:val="both"/>
        <w:rPr>
          <w:color w:val="000000"/>
        </w:rPr>
      </w:pPr>
      <w:r w:rsidRPr="00F30245">
        <w:t xml:space="preserve">- </w:t>
      </w:r>
      <w:r w:rsidRPr="00F30245">
        <w:rPr>
          <w:color w:val="000000"/>
        </w:rPr>
        <w:t>создание положительного эмоционального фона: раскованности, интереса, желания научит</w:t>
      </w:r>
      <w:r w:rsidRPr="00F30245">
        <w:rPr>
          <w:color w:val="000000"/>
        </w:rPr>
        <w:t>ь</w:t>
      </w:r>
      <w:r w:rsidRPr="00F30245">
        <w:rPr>
          <w:color w:val="000000"/>
        </w:rPr>
        <w:t>ся выполнять предлагаемые задания;</w:t>
      </w:r>
    </w:p>
    <w:p w:rsidR="00ED22E0" w:rsidRPr="00F30245" w:rsidRDefault="00ED22E0" w:rsidP="00F30245">
      <w:pPr>
        <w:ind w:firstLine="360"/>
        <w:jc w:val="both"/>
      </w:pPr>
      <w:r w:rsidRPr="00F30245">
        <w:t>- способствовать воспитанию усидчивости.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245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 </w:t>
      </w:r>
      <w:r w:rsidRPr="00F30245">
        <w:rPr>
          <w:rFonts w:ascii="Times New Roman" w:hAnsi="Times New Roman" w:cs="Times New Roman"/>
          <w:sz w:val="24"/>
          <w:szCs w:val="24"/>
        </w:rPr>
        <w:t>в постановке основных образовательных задач: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245">
        <w:rPr>
          <w:rFonts w:ascii="Times New Roman" w:hAnsi="Times New Roman" w:cs="Times New Roman"/>
          <w:sz w:val="24"/>
          <w:szCs w:val="24"/>
        </w:rPr>
        <w:t xml:space="preserve">- 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F3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способность искать и находить новые решения, необычные способы достиж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 xml:space="preserve">ния требуемого результата, новые подходы к рассмотрению предлагаемой ситуации; 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245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анализировать, сравнивать, синтезировать, обобщать, выделять главное, доказывать и опровергать;</w:t>
      </w:r>
    </w:p>
    <w:p w:rsidR="00ED22E0" w:rsidRPr="00F30245" w:rsidRDefault="00ED22E0" w:rsidP="00F30245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245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пространственное восприятие и сенсомоторную координацию; </w:t>
      </w:r>
    </w:p>
    <w:p w:rsidR="00361B9C" w:rsidRPr="00F30245" w:rsidRDefault="00ED22E0" w:rsidP="00F30245">
      <w:pPr>
        <w:jc w:val="both"/>
        <w:rPr>
          <w:color w:val="000000"/>
        </w:rPr>
      </w:pPr>
      <w:r w:rsidRPr="00F30245">
        <w:rPr>
          <w:color w:val="000000"/>
        </w:rPr>
        <w:t>- формировать самосознание и самоконтроль.</w:t>
      </w:r>
    </w:p>
    <w:p w:rsidR="00854D1E" w:rsidRPr="00F30245" w:rsidRDefault="00854D1E" w:rsidP="00F30245">
      <w:pPr>
        <w:jc w:val="both"/>
      </w:pPr>
    </w:p>
    <w:p w:rsidR="00ED22E0" w:rsidRDefault="00ED22E0" w:rsidP="00F30245">
      <w:pPr>
        <w:ind w:firstLine="360"/>
        <w:jc w:val="both"/>
      </w:pPr>
      <w:r w:rsidRPr="00F30245">
        <w:t>Ключевая идея курса заключается в том, что гармоничное развитие детей предполагает не только формирова</w:t>
      </w:r>
      <w:r w:rsidRPr="00F30245">
        <w:softHyphen/>
        <w:t>ние широкого круга знаний и уме</w:t>
      </w:r>
      <w:r w:rsidRPr="00F30245">
        <w:softHyphen/>
        <w:t>ний, но и обязательное достижение достаточно высокого уровня развития познавательных способностей.</w:t>
      </w:r>
    </w:p>
    <w:p w:rsidR="009E7F40" w:rsidRPr="00F30245" w:rsidRDefault="009E7F40" w:rsidP="00F30245">
      <w:pPr>
        <w:ind w:firstLine="360"/>
        <w:jc w:val="both"/>
      </w:pPr>
    </w:p>
    <w:p w:rsidR="00854D1E" w:rsidRPr="00F30245" w:rsidRDefault="009E7F40" w:rsidP="00F30245">
      <w:pPr>
        <w:shd w:val="clear" w:color="auto" w:fill="FFFFFF"/>
        <w:jc w:val="both"/>
        <w:rPr>
          <w:color w:val="000000"/>
          <w:spacing w:val="6"/>
        </w:rPr>
      </w:pPr>
      <w:r>
        <w:rPr>
          <w:b/>
        </w:rPr>
        <w:t xml:space="preserve">     </w:t>
      </w:r>
      <w:r w:rsidR="00ED22E0" w:rsidRPr="00F36230">
        <w:rPr>
          <w:b/>
        </w:rPr>
        <w:t xml:space="preserve">Специфика </w:t>
      </w:r>
      <w:r w:rsidR="00ED22E0" w:rsidRPr="00F30245">
        <w:t xml:space="preserve"> начального курса «Умники и умницы» заключается в том, что занятия способс</w:t>
      </w:r>
      <w:r w:rsidR="00ED22E0" w:rsidRPr="00F30245">
        <w:t>т</w:t>
      </w:r>
      <w:r w:rsidR="00ED22E0" w:rsidRPr="00F30245">
        <w:t>вуют развитию разнообразных умений и навыков, таких как моторика, умственные способности.</w:t>
      </w:r>
      <w:r w:rsidR="00854D1E" w:rsidRPr="00F30245">
        <w:t xml:space="preserve"> </w:t>
      </w:r>
      <w:r w:rsidR="00854D1E" w:rsidRPr="00F30245">
        <w:rPr>
          <w:color w:val="000000"/>
          <w:spacing w:val="6"/>
        </w:rPr>
        <w:t>Во время занятий у ребенка происходит становление  развитых форм самосознания, самоко</w:t>
      </w:r>
      <w:r w:rsidR="00854D1E" w:rsidRPr="00F30245">
        <w:rPr>
          <w:color w:val="000000"/>
          <w:spacing w:val="6"/>
        </w:rPr>
        <w:t>н</w:t>
      </w:r>
      <w:r w:rsidR="00854D1E" w:rsidRPr="00F30245">
        <w:rPr>
          <w:color w:val="000000"/>
          <w:spacing w:val="6"/>
        </w:rPr>
        <w:t>троля и самооценки. Отсутствие отметок снижает тревожность и необоснованное беспоко</w:t>
      </w:r>
      <w:r w:rsidR="00854D1E" w:rsidRPr="00F30245">
        <w:rPr>
          <w:color w:val="000000"/>
          <w:spacing w:val="6"/>
        </w:rPr>
        <w:t>й</w:t>
      </w:r>
      <w:r w:rsidR="00854D1E" w:rsidRPr="00F30245">
        <w:rPr>
          <w:color w:val="000000"/>
          <w:spacing w:val="6"/>
        </w:rPr>
        <w:t>ство учащихся, исчезает боязнь ошибочных ответов. В результате у детей формируется о</w:t>
      </w:r>
      <w:r w:rsidR="00854D1E" w:rsidRPr="00F30245">
        <w:rPr>
          <w:color w:val="000000"/>
          <w:spacing w:val="6"/>
        </w:rPr>
        <w:t>т</w:t>
      </w:r>
      <w:r w:rsidR="00854D1E" w:rsidRPr="00F30245">
        <w:rPr>
          <w:color w:val="000000"/>
          <w:spacing w:val="6"/>
        </w:rPr>
        <w:t>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</w:t>
      </w:r>
      <w:r w:rsidR="00854D1E" w:rsidRPr="00F30245">
        <w:rPr>
          <w:color w:val="000000"/>
          <w:spacing w:val="6"/>
        </w:rPr>
        <w:t>ю</w:t>
      </w:r>
      <w:r w:rsidR="00854D1E" w:rsidRPr="00F30245">
        <w:rPr>
          <w:color w:val="000000"/>
          <w:spacing w:val="6"/>
        </w:rPr>
        <w:t xml:space="preserve">щих игр. </w:t>
      </w:r>
      <w:r w:rsidR="00854D1E" w:rsidRPr="00F30245">
        <w:rPr>
          <w:color w:val="000000"/>
          <w:spacing w:val="2"/>
        </w:rPr>
        <w:t>Основное время на занятиях занимает самостоятельное реше</w:t>
      </w:r>
      <w:r w:rsidR="00854D1E" w:rsidRPr="00F30245">
        <w:rPr>
          <w:color w:val="000000"/>
          <w:spacing w:val="2"/>
        </w:rPr>
        <w:softHyphen/>
      </w:r>
      <w:r w:rsidR="00854D1E" w:rsidRPr="00F30245">
        <w:rPr>
          <w:color w:val="000000"/>
          <w:spacing w:val="-2"/>
        </w:rPr>
        <w:t xml:space="preserve">ние детьми </w:t>
      </w:r>
      <w:r w:rsidR="00854D1E" w:rsidRPr="00F30245">
        <w:rPr>
          <w:i/>
          <w:iCs/>
          <w:color w:val="000000"/>
          <w:spacing w:val="-2"/>
        </w:rPr>
        <w:t>поисковых з</w:t>
      </w:r>
      <w:r w:rsidR="00854D1E" w:rsidRPr="00F30245">
        <w:rPr>
          <w:i/>
          <w:iCs/>
          <w:color w:val="000000"/>
          <w:spacing w:val="-2"/>
        </w:rPr>
        <w:t>а</w:t>
      </w:r>
      <w:r w:rsidR="00854D1E" w:rsidRPr="00F30245">
        <w:rPr>
          <w:i/>
          <w:iCs/>
          <w:color w:val="000000"/>
          <w:spacing w:val="-2"/>
        </w:rPr>
        <w:t xml:space="preserve">дач. </w:t>
      </w:r>
      <w:r w:rsidR="00854D1E" w:rsidRPr="00F30245">
        <w:rPr>
          <w:color w:val="000000"/>
          <w:spacing w:val="-2"/>
        </w:rPr>
        <w:t>Благодаря этому у детей формируют</w:t>
      </w:r>
      <w:r w:rsidR="00854D1E" w:rsidRPr="00F30245">
        <w:rPr>
          <w:color w:val="000000"/>
          <w:spacing w:val="-2"/>
        </w:rPr>
        <w:softHyphen/>
      </w:r>
      <w:r w:rsidR="00854D1E" w:rsidRPr="00F30245">
        <w:rPr>
          <w:color w:val="000000"/>
          <w:spacing w:val="1"/>
        </w:rPr>
        <w:t>ся умения самостоятельно действовать, принимать реш</w:t>
      </w:r>
      <w:r w:rsidR="00854D1E" w:rsidRPr="00F30245">
        <w:rPr>
          <w:color w:val="000000"/>
          <w:spacing w:val="1"/>
        </w:rPr>
        <w:t>е</w:t>
      </w:r>
      <w:r w:rsidR="00854D1E" w:rsidRPr="00F30245">
        <w:rPr>
          <w:color w:val="000000"/>
          <w:spacing w:val="1"/>
        </w:rPr>
        <w:t>ния, уп</w:t>
      </w:r>
      <w:r w:rsidR="00854D1E" w:rsidRPr="00F30245">
        <w:rPr>
          <w:color w:val="000000"/>
          <w:spacing w:val="1"/>
        </w:rPr>
        <w:softHyphen/>
      </w:r>
      <w:r w:rsidR="00854D1E" w:rsidRPr="00F30245">
        <w:rPr>
          <w:color w:val="000000"/>
        </w:rPr>
        <w:t xml:space="preserve">равлять собой в сложных ситуациях. </w:t>
      </w:r>
      <w:r w:rsidR="00854D1E" w:rsidRPr="00F30245">
        <w:rPr>
          <w:color w:val="000000"/>
          <w:spacing w:val="1"/>
        </w:rPr>
        <w:t xml:space="preserve">На каждом занятии проводится </w:t>
      </w:r>
      <w:r w:rsidR="00854D1E" w:rsidRPr="00F30245">
        <w:rPr>
          <w:i/>
          <w:iCs/>
          <w:color w:val="000000"/>
          <w:spacing w:val="1"/>
        </w:rPr>
        <w:t>коллективное обсу</w:t>
      </w:r>
      <w:r w:rsidR="00854D1E" w:rsidRPr="00F30245">
        <w:rPr>
          <w:i/>
          <w:iCs/>
          <w:color w:val="000000"/>
          <w:spacing w:val="1"/>
        </w:rPr>
        <w:t>ж</w:t>
      </w:r>
      <w:r w:rsidR="00854D1E" w:rsidRPr="00F30245">
        <w:rPr>
          <w:i/>
          <w:iCs/>
          <w:color w:val="000000"/>
          <w:spacing w:val="1"/>
        </w:rPr>
        <w:t xml:space="preserve">дение </w:t>
      </w:r>
      <w:r w:rsidR="00854D1E" w:rsidRPr="00F30245">
        <w:rPr>
          <w:color w:val="000000"/>
          <w:spacing w:val="1"/>
        </w:rPr>
        <w:t>ре</w:t>
      </w:r>
      <w:r w:rsidR="00854D1E" w:rsidRPr="00F30245">
        <w:rPr>
          <w:color w:val="000000"/>
          <w:spacing w:val="1"/>
        </w:rPr>
        <w:softHyphen/>
        <w:t>шения задачи определенного вида. На этом этапе у детей форми</w:t>
      </w:r>
      <w:r w:rsidR="00854D1E" w:rsidRPr="00F30245">
        <w:rPr>
          <w:color w:val="000000"/>
          <w:spacing w:val="1"/>
        </w:rPr>
        <w:softHyphen/>
      </w:r>
      <w:r w:rsidR="00854D1E" w:rsidRPr="00F30245">
        <w:rPr>
          <w:color w:val="000000"/>
        </w:rPr>
        <w:t>руется такое важное к</w:t>
      </w:r>
      <w:r w:rsidR="00854D1E" w:rsidRPr="00F30245">
        <w:rPr>
          <w:color w:val="000000"/>
        </w:rPr>
        <w:t>а</w:t>
      </w:r>
      <w:r w:rsidR="00854D1E" w:rsidRPr="00F30245">
        <w:rPr>
          <w:color w:val="000000"/>
        </w:rPr>
        <w:t>чество</w:t>
      </w:r>
      <w:r w:rsidR="00854D1E" w:rsidRPr="00F30245">
        <w:rPr>
          <w:color w:val="000000"/>
          <w:spacing w:val="-1"/>
        </w:rPr>
        <w:t>, как осознание собственных действий, самоконтроль, возмож</w:t>
      </w:r>
      <w:r w:rsidR="00854D1E" w:rsidRPr="00F30245">
        <w:rPr>
          <w:color w:val="000000"/>
          <w:spacing w:val="-1"/>
        </w:rPr>
        <w:softHyphen/>
      </w:r>
      <w:r w:rsidR="00854D1E" w:rsidRPr="00F30245">
        <w:rPr>
          <w:color w:val="000000"/>
        </w:rPr>
        <w:t>ность дать отчет в выполня</w:t>
      </w:r>
      <w:r w:rsidR="00854D1E" w:rsidRPr="00F30245">
        <w:rPr>
          <w:color w:val="000000"/>
        </w:rPr>
        <w:t>е</w:t>
      </w:r>
      <w:r w:rsidR="00854D1E" w:rsidRPr="00F30245">
        <w:rPr>
          <w:color w:val="000000"/>
        </w:rPr>
        <w:t>мых шагах при решении задач любой трудности.</w:t>
      </w:r>
      <w:r w:rsidR="00854D1E" w:rsidRPr="00F30245">
        <w:rPr>
          <w:color w:val="000000"/>
          <w:spacing w:val="6"/>
        </w:rPr>
        <w:t xml:space="preserve"> </w:t>
      </w:r>
      <w:r w:rsidR="00854D1E" w:rsidRPr="00F30245">
        <w:rPr>
          <w:color w:val="000000"/>
        </w:rPr>
        <w:t>На каждом занятии после самостоятельной раб</w:t>
      </w:r>
      <w:r w:rsidR="00854D1E" w:rsidRPr="00F30245">
        <w:rPr>
          <w:color w:val="000000"/>
        </w:rPr>
        <w:t>о</w:t>
      </w:r>
      <w:r w:rsidR="00854D1E" w:rsidRPr="00F30245">
        <w:rPr>
          <w:color w:val="000000"/>
        </w:rPr>
        <w:t xml:space="preserve">ты проводится </w:t>
      </w:r>
      <w:r w:rsidR="00854D1E" w:rsidRPr="00F30245">
        <w:rPr>
          <w:i/>
          <w:iCs/>
          <w:color w:val="000000"/>
        </w:rPr>
        <w:t xml:space="preserve">коллективная проверка решения задач. </w:t>
      </w:r>
      <w:r w:rsidR="00854D1E" w:rsidRPr="00F30245">
        <w:rPr>
          <w:color w:val="000000"/>
        </w:rPr>
        <w:t>Такой формой работы создаются</w:t>
      </w:r>
      <w:r w:rsidR="00854D1E" w:rsidRPr="00F30245">
        <w:rPr>
          <w:color w:val="000000"/>
          <w:spacing w:val="4"/>
        </w:rPr>
        <w:t xml:space="preserve"> условия для нормализации самооценки у всех детей. </w:t>
      </w:r>
    </w:p>
    <w:p w:rsidR="002110E3" w:rsidRPr="00F30245" w:rsidRDefault="00854D1E" w:rsidP="00F30245">
      <w:pPr>
        <w:jc w:val="both"/>
      </w:pPr>
      <w:r w:rsidRPr="00F30245">
        <w:t>В процессе выполнения программы курса происходит развитие речи, мыслительной деятельности</w:t>
      </w:r>
      <w:r w:rsidR="002110E3" w:rsidRPr="00F30245">
        <w:t>, пространственное восприятие и сенсомоторную координацию. Развитие познавательных спосо</w:t>
      </w:r>
      <w:r w:rsidR="002110E3" w:rsidRPr="00F30245">
        <w:t>б</w:t>
      </w:r>
      <w:r w:rsidR="002110E3" w:rsidRPr="00F30245">
        <w:t xml:space="preserve">ностей </w:t>
      </w:r>
      <w:r w:rsidR="002110E3" w:rsidRPr="00F30245">
        <w:rPr>
          <w:color w:val="000000"/>
        </w:rPr>
        <w:t xml:space="preserve">вносит свой вклад в формирование </w:t>
      </w:r>
      <w:r w:rsidR="002110E3" w:rsidRPr="00F30245">
        <w:t>нравственной, эмоциональной, эстетически развитой, творческой, активной и самостоятельной личности.</w:t>
      </w:r>
    </w:p>
    <w:p w:rsidR="002110E3" w:rsidRPr="00F30245" w:rsidRDefault="002110E3" w:rsidP="00F30245">
      <w:pPr>
        <w:ind w:firstLine="360"/>
        <w:jc w:val="both"/>
      </w:pPr>
      <w:r w:rsidRPr="00F30245">
        <w:rPr>
          <w:b/>
          <w:bCs/>
        </w:rPr>
        <w:t>Новизна</w:t>
      </w:r>
      <w:r w:rsidRPr="00F30245">
        <w:t xml:space="preserve"> данной программы определена Федеральным Государственным Стандартом начал</w:t>
      </w:r>
      <w:r w:rsidRPr="00F30245">
        <w:t>ь</w:t>
      </w:r>
      <w:r w:rsidRPr="00F30245">
        <w:t>ного общего образования 2010 года. Особенность занятий заключается в том, что детям предлаг</w:t>
      </w:r>
      <w:r w:rsidRPr="00F30245">
        <w:t>а</w:t>
      </w:r>
      <w:r w:rsidRPr="00F30245">
        <w:t xml:space="preserve">ются задания </w:t>
      </w:r>
      <w:proofErr w:type="spellStart"/>
      <w:r w:rsidRPr="00F30245">
        <w:t>неучебного</w:t>
      </w:r>
      <w:proofErr w:type="spellEnd"/>
      <w:r w:rsidRPr="00F30245">
        <w:t xml:space="preserve"> характера, поэтому серьезная работа принимает форму игровой деятел</w:t>
      </w:r>
      <w:r w:rsidRPr="00F30245">
        <w:t>ь</w:t>
      </w:r>
      <w:r w:rsidRPr="00F30245">
        <w:lastRenderedPageBreak/>
        <w:t>ности, что очень привлекательно именно для младших школьников. То есть принципиальной з</w:t>
      </w:r>
      <w:r w:rsidRPr="00F30245">
        <w:t>а</w:t>
      </w:r>
      <w:r w:rsidRPr="00F30245">
        <w:t xml:space="preserve">дачей предлагаемого курса выступает именно развитие познавательных способностей и </w:t>
      </w:r>
      <w:proofErr w:type="spellStart"/>
      <w:r w:rsidRPr="00F30245">
        <w:t>общ</w:t>
      </w:r>
      <w:r w:rsidRPr="00F30245">
        <w:t>е</w:t>
      </w:r>
      <w:r w:rsidRPr="00F30245">
        <w:t>учебных</w:t>
      </w:r>
      <w:proofErr w:type="spellEnd"/>
      <w:r w:rsidRPr="00F30245">
        <w:t xml:space="preserve"> умений и навыков, а не усвоение каких-то конкретных знаний и умений.</w:t>
      </w:r>
    </w:p>
    <w:p w:rsidR="002110E3" w:rsidRDefault="009E7F40" w:rsidP="00F30245">
      <w:pPr>
        <w:jc w:val="both"/>
      </w:pPr>
      <w:r>
        <w:t xml:space="preserve">      </w:t>
      </w:r>
      <w:r w:rsidR="002110E3" w:rsidRPr="00F30245">
        <w:t xml:space="preserve">При организации процесса обучения в рамках данной программы предполагается применение следующих </w:t>
      </w:r>
      <w:r w:rsidR="002110E3" w:rsidRPr="00170E0F">
        <w:rPr>
          <w:b/>
        </w:rPr>
        <w:t>педагогических технологий</w:t>
      </w:r>
      <w:r w:rsidR="002110E3" w:rsidRPr="00F30245">
        <w:t xml:space="preserve"> обучения: </w:t>
      </w:r>
      <w:proofErr w:type="spellStart"/>
      <w:r>
        <w:t>здоровьесберегающие</w:t>
      </w:r>
      <w:proofErr w:type="spellEnd"/>
      <w:r>
        <w:t xml:space="preserve"> технологии, </w:t>
      </w:r>
      <w:r w:rsidR="002110E3" w:rsidRPr="00F30245">
        <w:t>организ</w:t>
      </w:r>
      <w:r w:rsidR="002110E3" w:rsidRPr="00F30245">
        <w:t>а</w:t>
      </w:r>
      <w:r w:rsidR="002110E3" w:rsidRPr="00F30245">
        <w:t>ция самостоятельной работы, творческой деятельности, развития критического мышления, орг</w:t>
      </w:r>
      <w:r w:rsidR="002110E3" w:rsidRPr="00F30245">
        <w:t>а</w:t>
      </w:r>
      <w:r w:rsidR="002110E3" w:rsidRPr="00F30245">
        <w:t>низация группового взаимодействия, рефлексивного обучения, оценки достижений, самоконтроля, самообразовательной деятельности.</w:t>
      </w:r>
    </w:p>
    <w:p w:rsidR="000A59C6" w:rsidRDefault="000A59C6" w:rsidP="000A59C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414">
        <w:rPr>
          <w:rFonts w:ascii="Times New Roman" w:hAnsi="Times New Roman" w:cs="Times New Roman"/>
          <w:b/>
          <w:sz w:val="24"/>
          <w:szCs w:val="24"/>
        </w:rPr>
        <w:t>Для ре</w:t>
      </w:r>
      <w:r w:rsidRPr="00C53414">
        <w:rPr>
          <w:rFonts w:ascii="Times New Roman" w:hAnsi="Times New Roman" w:cs="Times New Roman"/>
          <w:b/>
          <w:sz w:val="24"/>
          <w:szCs w:val="24"/>
        </w:rPr>
        <w:softHyphen/>
        <w:t>ализации в школе доступны следующие виды внеурочной деятельности:</w:t>
      </w: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14">
        <w:rPr>
          <w:rFonts w:ascii="Times New Roman" w:hAnsi="Times New Roman" w:cs="Times New Roman"/>
          <w:sz w:val="24"/>
          <w:szCs w:val="24"/>
        </w:rPr>
        <w:t>1) игровая деятельность;</w:t>
      </w: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14">
        <w:rPr>
          <w:rFonts w:ascii="Times New Roman" w:hAnsi="Times New Roman" w:cs="Times New Roman"/>
          <w:sz w:val="24"/>
          <w:szCs w:val="24"/>
        </w:rPr>
        <w:t>2) познавательная деятельность;</w:t>
      </w: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14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1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53414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C53414">
        <w:rPr>
          <w:rFonts w:ascii="Times New Roman" w:hAnsi="Times New Roman" w:cs="Times New Roman"/>
          <w:sz w:val="24"/>
          <w:szCs w:val="24"/>
        </w:rPr>
        <w:t xml:space="preserve"> де</w:t>
      </w:r>
      <w:r w:rsidR="00BB42B7">
        <w:rPr>
          <w:rFonts w:ascii="Times New Roman" w:hAnsi="Times New Roman" w:cs="Times New Roman"/>
          <w:sz w:val="24"/>
          <w:szCs w:val="24"/>
        </w:rPr>
        <w:t>ятельность (</w:t>
      </w:r>
      <w:proofErr w:type="spellStart"/>
      <w:r w:rsidR="00BB42B7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BB42B7">
        <w:rPr>
          <w:rFonts w:ascii="Times New Roman" w:hAnsi="Times New Roman" w:cs="Times New Roman"/>
          <w:sz w:val="24"/>
          <w:szCs w:val="24"/>
        </w:rPr>
        <w:t xml:space="preserve"> обще</w:t>
      </w:r>
      <w:r w:rsidR="00BB42B7">
        <w:rPr>
          <w:rFonts w:ascii="Times New Roman" w:hAnsi="Times New Roman" w:cs="Times New Roman"/>
          <w:sz w:val="24"/>
          <w:szCs w:val="24"/>
        </w:rPr>
        <w:softHyphen/>
        <w:t>ние);</w:t>
      </w:r>
    </w:p>
    <w:p w:rsidR="000A59C6" w:rsidRPr="00C53414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14">
        <w:rPr>
          <w:rFonts w:ascii="Times New Roman" w:hAnsi="Times New Roman" w:cs="Times New Roman"/>
          <w:sz w:val="24"/>
          <w:szCs w:val="24"/>
        </w:rPr>
        <w:t>5) художественное творчество</w:t>
      </w:r>
      <w:r w:rsidR="00BB42B7">
        <w:rPr>
          <w:rFonts w:ascii="Times New Roman" w:hAnsi="Times New Roman" w:cs="Times New Roman"/>
          <w:sz w:val="24"/>
          <w:szCs w:val="24"/>
        </w:rPr>
        <w:t>.</w:t>
      </w:r>
    </w:p>
    <w:p w:rsidR="000A59C6" w:rsidRDefault="000A59C6" w:rsidP="000A59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59C6" w:rsidRDefault="000A59C6" w:rsidP="000A59C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внеурочной деятельности:</w:t>
      </w:r>
    </w:p>
    <w:p w:rsidR="000A59C6" w:rsidRPr="00BB42B7" w:rsidRDefault="000A59C6" w:rsidP="00BB42B7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BC0708" w:rsidRPr="00BB42B7" w:rsidRDefault="00BC0708" w:rsidP="00BB42B7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экскурсии, олимпиады, конференции, деловые и ролевые игры и др.;</w:t>
      </w:r>
    </w:p>
    <w:p w:rsidR="00BC0708" w:rsidRDefault="00BC0708" w:rsidP="000A59C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BC0708" w:rsidRPr="000A59C6" w:rsidRDefault="00BC0708" w:rsidP="000A59C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к урокам.</w:t>
      </w:r>
    </w:p>
    <w:p w:rsidR="0009480A" w:rsidRPr="00F30245" w:rsidRDefault="0009480A" w:rsidP="00F30245">
      <w:pPr>
        <w:jc w:val="both"/>
      </w:pPr>
    </w:p>
    <w:p w:rsidR="002110E3" w:rsidRPr="00F30245" w:rsidRDefault="002110E3" w:rsidP="00F30245">
      <w:pPr>
        <w:jc w:val="both"/>
      </w:pPr>
    </w:p>
    <w:p w:rsidR="002110E3" w:rsidRPr="00F30245" w:rsidRDefault="002110E3" w:rsidP="00F30245">
      <w:pPr>
        <w:pStyle w:val="30"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30245">
        <w:rPr>
          <w:rStyle w:val="31"/>
          <w:rFonts w:ascii="Times New Roman" w:hAnsi="Times New Roman" w:cs="Times New Roman"/>
          <w:sz w:val="24"/>
          <w:szCs w:val="24"/>
        </w:rPr>
        <w:t>Содержание программы</w:t>
      </w:r>
      <w:r w:rsidRPr="00F30245">
        <w:rPr>
          <w:rFonts w:ascii="Times New Roman" w:hAnsi="Times New Roman" w:cs="Times New Roman"/>
          <w:color w:val="000000"/>
          <w:sz w:val="24"/>
          <w:szCs w:val="24"/>
        </w:rPr>
        <w:t xml:space="preserve"> (34 часа)</w:t>
      </w:r>
    </w:p>
    <w:p w:rsidR="002110E3" w:rsidRPr="00F30245" w:rsidRDefault="002110E3" w:rsidP="00F30245">
      <w:pPr>
        <w:jc w:val="both"/>
      </w:pP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Вводное занятие</w:t>
      </w:r>
    </w:p>
    <w:p w:rsidR="002110E3" w:rsidRPr="00F30245" w:rsidRDefault="002110E3" w:rsidP="00F30245">
      <w:pPr>
        <w:ind w:firstLine="360"/>
        <w:jc w:val="both"/>
      </w:pPr>
      <w:r w:rsidRPr="00F30245">
        <w:rPr>
          <w:u w:val="single"/>
        </w:rPr>
        <w:t>Теория.</w:t>
      </w:r>
      <w:r w:rsidRPr="00F30245">
        <w:t xml:space="preserve"> Введение в программу. В 4 классе больше внимания уделяется логически-поисковым, частично-поисковым задачам, а также решению нестандартных задач. Тематический план занятий. Техника безопасности на занятиях. Правила поведения в кабинете.</w:t>
      </w:r>
    </w:p>
    <w:p w:rsidR="002110E3" w:rsidRPr="00F30245" w:rsidRDefault="002110E3" w:rsidP="00F30245">
      <w:pPr>
        <w:ind w:firstLine="360"/>
        <w:jc w:val="both"/>
      </w:pPr>
      <w:r w:rsidRPr="00F30245">
        <w:rPr>
          <w:u w:val="single"/>
        </w:rPr>
        <w:t>Практика.</w:t>
      </w:r>
      <w:r w:rsidRPr="00F30245">
        <w:t xml:space="preserve"> Ознакомление с рабочими тетрадями. Выполнение заданий для выявления уровня развития детей.</w:t>
      </w:r>
    </w:p>
    <w:p w:rsidR="002110E3" w:rsidRPr="00F30245" w:rsidRDefault="002110E3" w:rsidP="00F30245">
      <w:pPr>
        <w:numPr>
          <w:ilvl w:val="0"/>
          <w:numId w:val="7"/>
        </w:numPr>
        <w:snapToGrid w:val="0"/>
        <w:spacing w:after="200"/>
        <w:jc w:val="both"/>
        <w:rPr>
          <w:b/>
          <w:bCs/>
        </w:rPr>
      </w:pPr>
      <w:r w:rsidRPr="00F30245">
        <w:rPr>
          <w:b/>
          <w:bCs/>
        </w:rPr>
        <w:t>«Мозговая гимнастика»</w:t>
      </w:r>
    </w:p>
    <w:p w:rsidR="002110E3" w:rsidRPr="00F30245" w:rsidRDefault="002110E3" w:rsidP="00F30245">
      <w:pPr>
        <w:ind w:firstLine="708"/>
        <w:jc w:val="both"/>
      </w:pPr>
      <w:r w:rsidRPr="00F30245">
        <w:rPr>
          <w:u w:val="single"/>
        </w:rPr>
        <w:t>Теория.</w:t>
      </w:r>
      <w:r w:rsidRPr="00F30245">
        <w:t xml:space="preserve"> Выполнение упражнений для улучшения мозговой деятельности является важной частью занятия.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</w:t>
      </w:r>
      <w:r w:rsidRPr="00F30245">
        <w:t>р</w:t>
      </w:r>
      <w:r w:rsidRPr="00F30245">
        <w:t>ческой деятельности: увеличивается объем памяти, повышается устойчивость внимания, ускор</w:t>
      </w:r>
      <w:r w:rsidRPr="00F30245">
        <w:t>я</w:t>
      </w:r>
      <w:r w:rsidRPr="00F30245">
        <w:t>ется решение элементарных интеллектуальных задач, убыстряются психомоторные процессы.</w:t>
      </w:r>
    </w:p>
    <w:p w:rsidR="002110E3" w:rsidRPr="00F30245" w:rsidRDefault="002110E3" w:rsidP="00F30245">
      <w:pPr>
        <w:ind w:firstLine="708"/>
        <w:jc w:val="both"/>
        <w:rPr>
          <w:u w:val="single"/>
        </w:rPr>
      </w:pPr>
      <w:r w:rsidRPr="00F30245">
        <w:rPr>
          <w:u w:val="single"/>
        </w:rPr>
        <w:t>Практика.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Качания головой (упражнение стимулирует мыслительные процессы): дышите глубоко, расслаб</w:t>
      </w:r>
      <w:r w:rsidR="002110E3" w:rsidRPr="00F30245">
        <w:t>ь</w:t>
      </w:r>
      <w:r w:rsidR="002110E3" w:rsidRPr="00F30245">
        <w:t>те плечи и уроните голову вперед. Позвольте голове медленно качаться из стороны в сторону, п</w:t>
      </w:r>
      <w:r w:rsidR="002110E3" w:rsidRPr="00F30245">
        <w:t>о</w:t>
      </w:r>
      <w:r w:rsidR="002110E3" w:rsidRPr="00F30245">
        <w:t>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«Ленивые восьмёрки» (упражнение активизирует структуры мозга, обеспечивающие запомин</w:t>
      </w:r>
      <w:r w:rsidR="002110E3" w:rsidRPr="00F30245">
        <w:t>а</w:t>
      </w:r>
      <w:r w:rsidR="002110E3" w:rsidRPr="00F30245">
        <w:t>ние, повышает устойчивость внимания): нарисовать в воздухе в горизонтальной плоскости «вос</w:t>
      </w:r>
      <w:r w:rsidR="002110E3" w:rsidRPr="00F30245">
        <w:t>ь</w:t>
      </w:r>
      <w:r w:rsidR="002110E3" w:rsidRPr="00F30245">
        <w:t>мёрки» по три раза каждой рукой, а затем обеими руками.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«Шапка для размышлений»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Моргания: моргайте на каждый вдох и выдох.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«Вижу палец!»: указательный палец правой руки держать перед носом на расстоянии 25-</w:t>
      </w:r>
      <w:smartTag w:uri="urn:schemas-microsoft-com:office:smarttags" w:element="metricconverter">
        <w:smartTagPr>
          <w:attr w:name="ProductID" w:val="30 см"/>
        </w:smartTagPr>
        <w:r w:rsidR="002110E3" w:rsidRPr="00F30245">
          <w:t>30 см</w:t>
        </w:r>
      </w:smartTag>
      <w:r w:rsidR="002110E3" w:rsidRPr="00F30245">
        <w:t>, смотреть на палец в течение 4-5 сек, затем закрыть ладонью левой руки левый глаз на 4-6 сек,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</w: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Разминка «</w:t>
      </w:r>
      <w:proofErr w:type="spellStart"/>
      <w:r w:rsidRPr="00F30245">
        <w:rPr>
          <w:b/>
          <w:bCs/>
        </w:rPr>
        <w:t>Вопросики-опросики</w:t>
      </w:r>
      <w:proofErr w:type="spellEnd"/>
      <w:r w:rsidRPr="00F30245">
        <w:rPr>
          <w:b/>
          <w:bCs/>
        </w:rPr>
        <w:t>»</w:t>
      </w:r>
    </w:p>
    <w:p w:rsidR="002110E3" w:rsidRPr="00F30245" w:rsidRDefault="002110E3" w:rsidP="00F30245">
      <w:pPr>
        <w:jc w:val="both"/>
      </w:pPr>
      <w:r w:rsidRPr="00F30245">
        <w:rPr>
          <w:u w:val="single"/>
        </w:rPr>
        <w:t>Теория.</w:t>
      </w:r>
      <w:r w:rsidRPr="00F30245">
        <w:t xml:space="preserve"> В 4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2110E3" w:rsidRPr="00F30245" w:rsidRDefault="002110E3" w:rsidP="00F30245">
      <w:pPr>
        <w:jc w:val="both"/>
      </w:pPr>
      <w:r w:rsidRPr="00F30245">
        <w:rPr>
          <w:u w:val="single"/>
        </w:rPr>
        <w:t>Практика.</w:t>
      </w:r>
      <w:r w:rsidRPr="00F30245">
        <w:t xml:space="preserve"> Педагог читает вопросы, а дети на них отвечают.</w:t>
      </w:r>
    </w:p>
    <w:p w:rsidR="002110E3" w:rsidRPr="00F30245" w:rsidRDefault="002110E3" w:rsidP="00F30245">
      <w:pPr>
        <w:numPr>
          <w:ilvl w:val="0"/>
          <w:numId w:val="7"/>
        </w:numPr>
        <w:jc w:val="both"/>
      </w:pPr>
      <w:proofErr w:type="spellStart"/>
      <w:r w:rsidRPr="00F30245">
        <w:rPr>
          <w:b/>
          <w:bCs/>
        </w:rPr>
        <w:lastRenderedPageBreak/>
        <w:t>Запоминайка</w:t>
      </w:r>
      <w:proofErr w:type="spellEnd"/>
      <w:r w:rsidRPr="00F30245">
        <w:rPr>
          <w:b/>
          <w:bCs/>
        </w:rPr>
        <w:t xml:space="preserve"> - </w:t>
      </w:r>
      <w:proofErr w:type="spellStart"/>
      <w:r w:rsidRPr="00F30245">
        <w:rPr>
          <w:b/>
          <w:bCs/>
        </w:rPr>
        <w:t>воображайка</w:t>
      </w:r>
      <w:proofErr w:type="spellEnd"/>
    </w:p>
    <w:p w:rsidR="002110E3" w:rsidRPr="00F30245" w:rsidRDefault="002110E3" w:rsidP="00F30245">
      <w:pPr>
        <w:jc w:val="both"/>
      </w:pPr>
      <w:r w:rsidRPr="00F30245">
        <w:rPr>
          <w:u w:val="single"/>
        </w:rPr>
        <w:t>Теория.</w:t>
      </w:r>
      <w:r w:rsidRPr="00F30245">
        <w:t xml:space="preserve"> Материал, включенный в раздел, имеет, как и в 3 классе, своей целью совершенствование различных сторон внимания и увеличение объема произвольного внимания детей. Уровень тру</w:t>
      </w:r>
      <w:r w:rsidRPr="00F30245">
        <w:t>д</w:t>
      </w:r>
      <w:r w:rsidRPr="00F30245">
        <w:t xml:space="preserve">ности заданий значительно возрастает. </w:t>
      </w:r>
    </w:p>
    <w:p w:rsidR="002110E3" w:rsidRPr="00F30245" w:rsidRDefault="002110E3" w:rsidP="00F30245">
      <w:pPr>
        <w:jc w:val="both"/>
      </w:pPr>
      <w:r w:rsidRPr="00F30245">
        <w:t>Для развития воображения включены задания на преобразование и перестроение фигур и предм</w:t>
      </w:r>
      <w:r w:rsidRPr="00F30245">
        <w:t>е</w:t>
      </w:r>
      <w:r w:rsidRPr="00F30245">
        <w:t>тов (задания с использованием палочек); на вычерчивание фигур без отрыва карандаша, на отг</w:t>
      </w:r>
      <w:r w:rsidRPr="00F30245">
        <w:t>а</w:t>
      </w:r>
      <w:r w:rsidRPr="00F30245">
        <w:t>дывание изографов, на разгадывание ребусов.</w:t>
      </w:r>
    </w:p>
    <w:p w:rsidR="002110E3" w:rsidRPr="00F30245" w:rsidRDefault="002110E3" w:rsidP="00F30245">
      <w:pPr>
        <w:jc w:val="both"/>
      </w:pPr>
      <w:r w:rsidRPr="00F30245">
        <w:rPr>
          <w:u w:val="single"/>
        </w:rPr>
        <w:t>Практика.</w:t>
      </w:r>
      <w:r w:rsidRPr="00F30245">
        <w:t xml:space="preserve"> Различные задания в рабочих тетрадях.</w:t>
      </w: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Весёлая переменка</w:t>
      </w:r>
    </w:p>
    <w:p w:rsidR="002110E3" w:rsidRPr="00F30245" w:rsidRDefault="002110E3" w:rsidP="00F30245">
      <w:pPr>
        <w:ind w:firstLine="708"/>
        <w:jc w:val="both"/>
      </w:pPr>
      <w:r w:rsidRPr="00F30245">
        <w:t>Динамическая пауза, проводимая на данных занятиях будет не только развивать двигател</w:t>
      </w:r>
      <w:r w:rsidRPr="00F30245">
        <w:t>ь</w:t>
      </w:r>
      <w:r w:rsidRPr="00F30245">
        <w:t>ную сферу ребенка, но и способствовать развитию умения выполнять несколько различных зад</w:t>
      </w:r>
      <w:r w:rsidRPr="00F30245">
        <w:t>а</w:t>
      </w:r>
      <w:r w:rsidRPr="00F30245">
        <w:t>ний одновременно.</w:t>
      </w: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Задачки «</w:t>
      </w:r>
      <w:proofErr w:type="spellStart"/>
      <w:r w:rsidRPr="00F30245">
        <w:rPr>
          <w:b/>
          <w:bCs/>
        </w:rPr>
        <w:t>Размышляйки</w:t>
      </w:r>
      <w:proofErr w:type="spellEnd"/>
      <w:r w:rsidRPr="00F30245">
        <w:rPr>
          <w:b/>
          <w:bCs/>
        </w:rPr>
        <w:t>»</w:t>
      </w:r>
    </w:p>
    <w:p w:rsidR="002110E3" w:rsidRPr="00F30245" w:rsidRDefault="002110E3" w:rsidP="00F30245">
      <w:pPr>
        <w:ind w:firstLine="708"/>
        <w:jc w:val="both"/>
      </w:pPr>
      <w:r w:rsidRPr="00F30245">
        <w:rPr>
          <w:u w:val="single"/>
        </w:rPr>
        <w:t>Теория.</w:t>
      </w:r>
      <w:r w:rsidRPr="00F30245">
        <w:t xml:space="preserve"> Задания из области математики перемежаются с заданиями из области русского языка или музыки: ребусами, кроссвордами и т.д. Такое чередование заданий способствует разв</w:t>
      </w:r>
      <w:r w:rsidRPr="00F30245">
        <w:t>и</w:t>
      </w:r>
      <w:r w:rsidRPr="00F30245">
        <w:t>тию гибкости мышления, заставляет находить оригинальные, нестандартные выходы из затрудн</w:t>
      </w:r>
      <w:r w:rsidRPr="00F30245">
        <w:t>и</w:t>
      </w:r>
      <w:r w:rsidRPr="00F30245">
        <w:t>тельных ситуаций.</w:t>
      </w:r>
    </w:p>
    <w:p w:rsidR="002110E3" w:rsidRPr="00F30245" w:rsidRDefault="002110E3" w:rsidP="00F30245">
      <w:pPr>
        <w:ind w:firstLine="708"/>
        <w:jc w:val="both"/>
      </w:pPr>
      <w:r w:rsidRPr="00F30245">
        <w:rPr>
          <w:u w:val="single"/>
        </w:rPr>
        <w:t>Практика.</w:t>
      </w:r>
      <w:r w:rsidRPr="00F30245">
        <w:t xml:space="preserve"> Различные задания в рабочих тетрадях.</w:t>
      </w: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Гимнастика для глаз</w:t>
      </w:r>
    </w:p>
    <w:p w:rsidR="002110E3" w:rsidRPr="00F30245" w:rsidRDefault="002110E3" w:rsidP="00F30245">
      <w:pPr>
        <w:ind w:firstLine="708"/>
        <w:jc w:val="both"/>
      </w:pPr>
      <w:r w:rsidRPr="00F30245">
        <w:rPr>
          <w:u w:val="single"/>
        </w:rPr>
        <w:t>Теория.</w:t>
      </w:r>
      <w:r w:rsidRPr="00F30245">
        <w:t xml:space="preserve"> Чем больше и чаще ребёнок будет уделять внимание своим глазам, тем дольше он сохранит хорошее зрение. Те дети, чьё зрение нуждается в коррекции, путём регулярных тренир</w:t>
      </w:r>
      <w:r w:rsidRPr="00F30245">
        <w:t>о</w:t>
      </w:r>
      <w:r w:rsidRPr="00F30245">
        <w:t xml:space="preserve">вок смогут значительно улучшить его. Выполнение </w:t>
      </w:r>
      <w:proofErr w:type="spellStart"/>
      <w:r w:rsidRPr="00F30245">
        <w:t>коррегирующей</w:t>
      </w:r>
      <w:proofErr w:type="spellEnd"/>
      <w:r w:rsidRPr="00F30245"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2110E3" w:rsidRPr="00F30245" w:rsidRDefault="002110E3" w:rsidP="00F30245">
      <w:pPr>
        <w:jc w:val="both"/>
        <w:rPr>
          <w:u w:val="single"/>
        </w:rPr>
      </w:pPr>
      <w:r w:rsidRPr="00F30245">
        <w:rPr>
          <w:u w:val="single"/>
        </w:rPr>
        <w:t>Практика.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«Палец двоится» (облегчает зрительную работу на близком расстоянии): вытянуть руку вперед, смотреть на кончик пальца вытянутой руки. Расположенной по средней линии лица, медленно приближать палец, не сводя с него глаз до тех пор. Пока палец не начнет двоиться. Повторять 6-8 раз.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«Зоркие глазки»: глазами нарисуйте 6 кругов по часовой стрелке и 6 кругов против часовой стрелки.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«Стрельба глазами»: двигайте глазами из стороны в сторону, смотря как можно дальше влево, з</w:t>
      </w:r>
      <w:r w:rsidR="002110E3" w:rsidRPr="00F30245">
        <w:t>а</w:t>
      </w:r>
      <w:r w:rsidR="002110E3" w:rsidRPr="00F30245">
        <w:t>тем – вправо, затем вверх и вниз. Повторять 5-6 раз не спеша.</w:t>
      </w:r>
    </w:p>
    <w:p w:rsidR="002110E3" w:rsidRPr="00F30245" w:rsidRDefault="00F30245" w:rsidP="00F30245">
      <w:pPr>
        <w:jc w:val="both"/>
      </w:pPr>
      <w:r w:rsidRPr="00F30245">
        <w:t>-</w:t>
      </w:r>
      <w:r w:rsidR="002110E3" w:rsidRPr="00F30245">
        <w:t>«Письмо носом» (снижает напряжение в области глаз): закройте глаза. Используя нос, как дли</w:t>
      </w:r>
      <w:r w:rsidR="002110E3" w:rsidRPr="00F30245">
        <w:t>н</w:t>
      </w:r>
      <w:r w:rsidR="002110E3" w:rsidRPr="00F30245">
        <w:t>ную ручку, пишите или рисуйте что-нибудь в воздухе. Глаза при этом мягко прикрыты.</w:t>
      </w:r>
    </w:p>
    <w:p w:rsidR="002110E3" w:rsidRPr="00F30245" w:rsidRDefault="002110E3" w:rsidP="00F30245">
      <w:pPr>
        <w:ind w:left="1068"/>
        <w:jc w:val="both"/>
      </w:pPr>
    </w:p>
    <w:p w:rsidR="002110E3" w:rsidRPr="00F30245" w:rsidRDefault="002110E3" w:rsidP="00F30245">
      <w:pPr>
        <w:numPr>
          <w:ilvl w:val="0"/>
          <w:numId w:val="7"/>
        </w:numPr>
        <w:snapToGrid w:val="0"/>
        <w:spacing w:after="200"/>
        <w:jc w:val="both"/>
        <w:rPr>
          <w:b/>
          <w:bCs/>
        </w:rPr>
      </w:pPr>
      <w:r w:rsidRPr="00F30245">
        <w:rPr>
          <w:b/>
          <w:bCs/>
        </w:rPr>
        <w:t>Увлекательн</w:t>
      </w:r>
      <w:r w:rsidR="009E7F40">
        <w:rPr>
          <w:b/>
          <w:bCs/>
        </w:rPr>
        <w:t>ые</w:t>
      </w:r>
      <w:r w:rsidRPr="00F30245">
        <w:rPr>
          <w:b/>
          <w:bCs/>
        </w:rPr>
        <w:t xml:space="preserve"> математика</w:t>
      </w:r>
      <w:r w:rsidR="009E7F40">
        <w:rPr>
          <w:b/>
          <w:bCs/>
        </w:rPr>
        <w:t>, русский язык, комбинаторика, основы информатики.</w:t>
      </w:r>
    </w:p>
    <w:p w:rsidR="002110E3" w:rsidRPr="00F30245" w:rsidRDefault="002110E3" w:rsidP="00F30245">
      <w:pPr>
        <w:snapToGrid w:val="0"/>
        <w:ind w:firstLine="708"/>
        <w:jc w:val="both"/>
      </w:pPr>
      <w:r w:rsidRPr="00F30245">
        <w:rPr>
          <w:u w:val="single"/>
        </w:rPr>
        <w:t>Теория.</w:t>
      </w:r>
      <w:r w:rsidRPr="00F30245">
        <w:t xml:space="preserve"> Детям предлагаются задачи, при решении которых им необходимо самостоятельно производить анализ, синтез, сравнение, строить дедуктивные умозаключения. Способность расс</w:t>
      </w:r>
      <w:r w:rsidRPr="00F30245">
        <w:t>у</w:t>
      </w:r>
      <w:r w:rsidRPr="00F30245">
        <w:t>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 В детях воспитывается любовь к красоте логических рассуждений. Обязательно проводится коллективное обсуждение решения задачи.</w:t>
      </w:r>
    </w:p>
    <w:p w:rsidR="002110E3" w:rsidRPr="00F30245" w:rsidRDefault="002110E3" w:rsidP="00F30245">
      <w:pPr>
        <w:ind w:firstLine="708"/>
        <w:jc w:val="both"/>
      </w:pPr>
      <w:r w:rsidRPr="00F30245">
        <w:rPr>
          <w:u w:val="single"/>
        </w:rPr>
        <w:t>Практика.</w:t>
      </w:r>
      <w:r w:rsidRPr="00F30245">
        <w:t xml:space="preserve"> Работа в рабочих тетрадях, коллективное обсуждение решения.</w:t>
      </w:r>
    </w:p>
    <w:p w:rsidR="002110E3" w:rsidRPr="00F30245" w:rsidRDefault="002110E3" w:rsidP="00F30245">
      <w:pPr>
        <w:numPr>
          <w:ilvl w:val="0"/>
          <w:numId w:val="7"/>
        </w:numPr>
        <w:jc w:val="both"/>
        <w:rPr>
          <w:b/>
          <w:bCs/>
        </w:rPr>
      </w:pPr>
      <w:r w:rsidRPr="00F30245">
        <w:rPr>
          <w:b/>
          <w:bCs/>
        </w:rPr>
        <w:t>Итоговое занятие</w:t>
      </w:r>
    </w:p>
    <w:p w:rsidR="002110E3" w:rsidRPr="00F30245" w:rsidRDefault="002110E3" w:rsidP="00F30245">
      <w:pPr>
        <w:ind w:left="360"/>
        <w:jc w:val="both"/>
      </w:pPr>
      <w:r w:rsidRPr="00F30245">
        <w:rPr>
          <w:u w:val="single"/>
        </w:rPr>
        <w:t>Теория.</w:t>
      </w:r>
      <w:r w:rsidRPr="00F30245">
        <w:t xml:space="preserve"> Подведение итогов за год.</w:t>
      </w:r>
    </w:p>
    <w:p w:rsidR="002110E3" w:rsidRPr="00F30245" w:rsidRDefault="002110E3" w:rsidP="00F30245">
      <w:pPr>
        <w:ind w:left="360"/>
        <w:jc w:val="both"/>
      </w:pPr>
      <w:r w:rsidRPr="00F30245">
        <w:rPr>
          <w:u w:val="single"/>
        </w:rPr>
        <w:t>Практика.</w:t>
      </w:r>
      <w:r w:rsidRPr="00F30245">
        <w:t xml:space="preserve"> Проведение конкурса эрудитов. Награждение.</w:t>
      </w:r>
    </w:p>
    <w:p w:rsidR="002110E3" w:rsidRDefault="002110E3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44686B" w:rsidRDefault="0044686B" w:rsidP="002110E3">
      <w:pPr>
        <w:ind w:left="360"/>
        <w:jc w:val="both"/>
      </w:pPr>
    </w:p>
    <w:p w:rsidR="002110E3" w:rsidRDefault="005E27F6" w:rsidP="005E27F6">
      <w:pPr>
        <w:pStyle w:val="21"/>
        <w:shd w:val="clear" w:color="auto" w:fill="auto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</w:t>
      </w:r>
      <w:r w:rsidR="002110E3" w:rsidRPr="00392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</w:p>
    <w:p w:rsidR="002110E3" w:rsidRPr="0039224A" w:rsidRDefault="002110E3" w:rsidP="002110E3">
      <w:pPr>
        <w:pStyle w:val="21"/>
        <w:shd w:val="clear" w:color="auto" w:fill="auto"/>
        <w:spacing w:befor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00" w:type="dxa"/>
        <w:jc w:val="center"/>
        <w:tblInd w:w="-106" w:type="dxa"/>
        <w:tblLayout w:type="fixed"/>
        <w:tblLook w:val="0000"/>
      </w:tblPr>
      <w:tblGrid>
        <w:gridCol w:w="489"/>
        <w:gridCol w:w="5042"/>
        <w:gridCol w:w="1346"/>
        <w:gridCol w:w="1417"/>
        <w:gridCol w:w="1406"/>
      </w:tblGrid>
      <w:tr w:rsidR="002110E3" w:rsidRPr="00F30245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E3" w:rsidRPr="00F30245" w:rsidRDefault="002110E3" w:rsidP="00FC0E7A">
            <w:pPr>
              <w:pStyle w:val="a9"/>
              <w:suppressLineNumber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30245">
              <w:rPr>
                <w:rFonts w:ascii="Times New Roman" w:hAnsi="Times New Roman" w:cs="Times New Roman"/>
              </w:rPr>
              <w:t>п</w:t>
            </w:r>
            <w:proofErr w:type="spellEnd"/>
            <w:r w:rsidRPr="00F30245">
              <w:rPr>
                <w:rFonts w:ascii="Times New Roman" w:hAnsi="Times New Roman" w:cs="Times New Roman"/>
              </w:rPr>
              <w:t>/</w:t>
            </w:r>
            <w:proofErr w:type="spellStart"/>
            <w:r w:rsidRPr="00F302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5E27F6" w:rsidP="00FC0E7A">
            <w:pPr>
              <w:jc w:val="center"/>
            </w:pPr>
            <w:r>
              <w:t xml:space="preserve">Тема </w:t>
            </w: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E3" w:rsidRPr="00F30245" w:rsidRDefault="002110E3" w:rsidP="00FC0E7A">
            <w:pPr>
              <w:jc w:val="center"/>
            </w:pPr>
            <w:r w:rsidRPr="00F30245">
              <w:t>Количество часов</w:t>
            </w:r>
          </w:p>
        </w:tc>
      </w:tr>
      <w:tr w:rsidR="002110E3" w:rsidRPr="00F30245">
        <w:trPr>
          <w:cantSplit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</w:pPr>
          </w:p>
        </w:tc>
        <w:tc>
          <w:tcPr>
            <w:tcW w:w="5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E3" w:rsidRPr="00F30245" w:rsidRDefault="002110E3" w:rsidP="00FC0E7A">
            <w:pPr>
              <w:jc w:val="center"/>
            </w:pPr>
            <w:r w:rsidRPr="00F30245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E3" w:rsidRPr="00F30245" w:rsidRDefault="002110E3" w:rsidP="00FC0E7A">
            <w:pPr>
              <w:jc w:val="center"/>
            </w:pPr>
            <w:r w:rsidRPr="00F30245">
              <w:t>теория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E3" w:rsidRPr="00F30245" w:rsidRDefault="002110E3" w:rsidP="00FC0E7A">
            <w:pPr>
              <w:jc w:val="center"/>
            </w:pPr>
            <w:r w:rsidRPr="00F30245">
              <w:t>практика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Вводное занятие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  <w:rPr>
                <w:i/>
                <w:iCs/>
              </w:rPr>
            </w:pPr>
            <w:r w:rsidRPr="00F30245">
              <w:t>0,8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«Мозговая гимнастика»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0,8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3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Разминка «</w:t>
            </w:r>
            <w:proofErr w:type="spellStart"/>
            <w:r w:rsidRPr="00F30245">
              <w:t>Вопросики-опросики</w:t>
            </w:r>
            <w:proofErr w:type="spellEnd"/>
            <w:r w:rsidRPr="00F30245">
              <w:t>»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</w:t>
            </w:r>
            <w:r w:rsidR="00FC2579" w:rsidRPr="00F30245">
              <w:t>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1,5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4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«</w:t>
            </w:r>
            <w:proofErr w:type="spellStart"/>
            <w:r w:rsidRPr="00F30245">
              <w:t>Запоминайка</w:t>
            </w:r>
            <w:proofErr w:type="spellEnd"/>
            <w:r w:rsidRPr="00F30245">
              <w:t xml:space="preserve"> – </w:t>
            </w:r>
            <w:proofErr w:type="spellStart"/>
            <w:r w:rsidRPr="00F30245">
              <w:t>воображайка</w:t>
            </w:r>
            <w:proofErr w:type="spellEnd"/>
            <w:r w:rsidRPr="00F30245">
              <w:t>»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2579">
            <w:pPr>
              <w:snapToGrid w:val="0"/>
            </w:pPr>
            <w:r w:rsidRPr="00F30245">
              <w:t xml:space="preserve">         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8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5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Весёлая переменка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0,5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2,</w:t>
            </w:r>
            <w:r w:rsidR="002110E3" w:rsidRPr="00F30245">
              <w:t>5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6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Задачки «</w:t>
            </w:r>
            <w:proofErr w:type="spellStart"/>
            <w:r w:rsidRPr="00F30245">
              <w:t>Размышляйки</w:t>
            </w:r>
            <w:proofErr w:type="spellEnd"/>
            <w:r w:rsidRPr="00F30245">
              <w:t>»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1,5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7,5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7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Гимнастика для глаз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</w:t>
            </w:r>
            <w:r w:rsidR="00FC2579" w:rsidRPr="00F30245">
              <w:t>2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0,8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8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Увлекательная математика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1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snapToGrid w:val="0"/>
              <w:jc w:val="center"/>
            </w:pPr>
            <w:r w:rsidRPr="00F30245">
              <w:t>5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9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</w:pPr>
            <w:r w:rsidRPr="00F30245">
              <w:t>Итоговое занятие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  <w:r w:rsidRPr="00F30245">
              <w:t>0,8</w:t>
            </w:r>
          </w:p>
        </w:tc>
      </w:tr>
      <w:tr w:rsidR="002110E3" w:rsidRPr="00F30245">
        <w:trPr>
          <w:cantSplit/>
          <w:trHeight w:hRule="exact" w:val="5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snapToGrid w:val="0"/>
              <w:jc w:val="center"/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2110E3" w:rsidP="00FC0E7A">
            <w:pPr>
              <w:jc w:val="center"/>
              <w:rPr>
                <w:b/>
                <w:bCs/>
              </w:rPr>
            </w:pPr>
            <w:r w:rsidRPr="00F30245">
              <w:rPr>
                <w:b/>
                <w:bCs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jc w:val="center"/>
              <w:rPr>
                <w:b/>
                <w:bCs/>
              </w:rPr>
            </w:pPr>
            <w:r w:rsidRPr="00F30245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0E3" w:rsidRPr="00F30245" w:rsidRDefault="00FC2579" w:rsidP="00FC0E7A">
            <w:pPr>
              <w:jc w:val="center"/>
              <w:rPr>
                <w:b/>
                <w:bCs/>
              </w:rPr>
            </w:pPr>
            <w:r w:rsidRPr="00F30245">
              <w:rPr>
                <w:b/>
                <w:bCs/>
              </w:rPr>
              <w:t>6,3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E3" w:rsidRPr="00F30245" w:rsidRDefault="00C0077F" w:rsidP="00FC0E7A">
            <w:pPr>
              <w:jc w:val="center"/>
            </w:pPr>
            <w:r w:rsidRPr="00F30245">
              <w:t>27</w:t>
            </w:r>
            <w:r w:rsidR="00FC2579" w:rsidRPr="00F30245">
              <w:t>,7</w:t>
            </w:r>
          </w:p>
        </w:tc>
      </w:tr>
    </w:tbl>
    <w:p w:rsidR="00ED22E0" w:rsidRDefault="00ED22E0"/>
    <w:p w:rsidR="00B43DF7" w:rsidRPr="008A7F51" w:rsidRDefault="00B43DF7" w:rsidP="00B43DF7">
      <w:pPr>
        <w:ind w:left="1080"/>
        <w:jc w:val="center"/>
      </w:pPr>
      <w:r w:rsidRPr="008A7F51">
        <w:rPr>
          <w:b/>
          <w:bCs/>
        </w:rPr>
        <w:t xml:space="preserve">Методическое обеспечение </w:t>
      </w:r>
    </w:p>
    <w:tbl>
      <w:tblPr>
        <w:tblW w:w="9706" w:type="dxa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"/>
        <w:gridCol w:w="1366"/>
        <w:gridCol w:w="1000"/>
        <w:gridCol w:w="2150"/>
        <w:gridCol w:w="1714"/>
        <w:gridCol w:w="1436"/>
        <w:gridCol w:w="1573"/>
      </w:tblGrid>
      <w:tr w:rsidR="00B43DF7" w:rsidRPr="00F30245">
        <w:trPr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jc w:val="center"/>
            </w:pPr>
            <w:r w:rsidRPr="00F30245">
              <w:t xml:space="preserve">№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Раздел</w:t>
            </w:r>
          </w:p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или тема программы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Формы </w:t>
            </w:r>
          </w:p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Приемы и методы организации образовательного процесса </w:t>
            </w:r>
          </w:p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(в рамках занятия)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3DF7" w:rsidRPr="00F30245" w:rsidRDefault="009E7F40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подведе</w:t>
            </w:r>
            <w:r w:rsidR="00B43DF7" w:rsidRPr="00F30245">
              <w:rPr>
                <w:rFonts w:ascii="Times New Roman" w:hAnsi="Times New Roman" w:cs="Times New Roman"/>
              </w:rPr>
              <w:t>ния итогов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Техническое оснащение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7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Игра «Как интересно много знать»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Игровые приемы, </w:t>
            </w:r>
          </w:p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беседа, ИКТ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Карточки-задания, мячик.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B43DF7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Выполнение заданий Тест.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9E7F4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Ко</w:t>
            </w:r>
            <w:r w:rsidR="00097E1B">
              <w:rPr>
                <w:rFonts w:ascii="Times New Roman" w:hAnsi="Times New Roman" w:cs="Times New Roman"/>
              </w:rPr>
              <w:t xml:space="preserve">мпьютер, </w:t>
            </w:r>
            <w:r w:rsidR="009E7F40">
              <w:rPr>
                <w:rFonts w:ascii="Times New Roman" w:hAnsi="Times New Roman" w:cs="Times New Roman"/>
              </w:rPr>
              <w:t>телевизор,</w:t>
            </w:r>
            <w:r w:rsidR="00097E1B">
              <w:rPr>
                <w:rFonts w:ascii="Times New Roman" w:hAnsi="Times New Roman" w:cs="Times New Roman"/>
              </w:rPr>
              <w:t xml:space="preserve"> доска</w:t>
            </w:r>
            <w:r w:rsidRPr="00F302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 xml:space="preserve">«Мозговая </w:t>
            </w:r>
            <w:proofErr w:type="spellStart"/>
            <w:r w:rsidRPr="00F30245">
              <w:t>гимнас-тика</w:t>
            </w:r>
            <w:proofErr w:type="spellEnd"/>
            <w:r w:rsidRPr="00F30245">
              <w:t>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245">
              <w:rPr>
                <w:rFonts w:ascii="Times New Roman" w:hAnsi="Times New Roman" w:cs="Times New Roman"/>
              </w:rPr>
              <w:t>Практи-кум</w:t>
            </w:r>
            <w:proofErr w:type="spellEnd"/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Беседа, объяснение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Аудиозапись со спокойной музыкой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Стулья, магнитофон, аудиозапись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Разминка «</w:t>
            </w:r>
            <w:proofErr w:type="spellStart"/>
            <w:r w:rsidRPr="00F30245">
              <w:t>Вопрос</w:t>
            </w:r>
            <w:r w:rsidRPr="00F30245">
              <w:t>и</w:t>
            </w:r>
            <w:r w:rsidRPr="00F30245">
              <w:t>ки-опросики</w:t>
            </w:r>
            <w:proofErr w:type="spellEnd"/>
            <w:r w:rsidRPr="00F30245">
              <w:t>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Блиц-опрос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Игровые приемы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Вопросы к занятию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Запоминай-ка – воо</w:t>
            </w:r>
            <w:r w:rsidRPr="00F30245">
              <w:t>б</w:t>
            </w:r>
            <w:r w:rsidRPr="00F30245">
              <w:t>ражай-ка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Задания для тренировки и развити</w:t>
            </w:r>
            <w:r w:rsidRPr="00F30245">
              <w:rPr>
                <w:rFonts w:ascii="Times New Roman" w:hAnsi="Times New Roman" w:cs="Times New Roman"/>
              </w:rPr>
              <w:lastRenderedPageBreak/>
              <w:t xml:space="preserve">я памяти, </w:t>
            </w:r>
            <w:proofErr w:type="spellStart"/>
            <w:r w:rsidRPr="00F30245">
              <w:rPr>
                <w:rFonts w:ascii="Times New Roman" w:hAnsi="Times New Roman" w:cs="Times New Roman"/>
              </w:rPr>
              <w:t>внимания,воображения</w:t>
            </w:r>
            <w:proofErr w:type="spellEnd"/>
            <w:r w:rsidRPr="00F30245">
              <w:rPr>
                <w:rFonts w:ascii="Times New Roman" w:hAnsi="Times New Roman" w:cs="Times New Roman"/>
              </w:rPr>
              <w:t>, мышления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lastRenderedPageBreak/>
              <w:t>Беседа, объяснение, игровые приемы, ИКТ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30245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Карточки-задания, мячик, палочки</w:t>
            </w:r>
            <w:r w:rsidR="00F30245" w:rsidRPr="00F30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Выполнение заданий в тетради. Устный опрос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F30245" w:rsidP="009E7F4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Комп</w:t>
            </w:r>
            <w:r w:rsidR="00B43DF7" w:rsidRPr="00F30245">
              <w:rPr>
                <w:rFonts w:ascii="Times New Roman" w:hAnsi="Times New Roman" w:cs="Times New Roman"/>
              </w:rPr>
              <w:t xml:space="preserve">ьютер, </w:t>
            </w:r>
            <w:r w:rsidR="009E7F40">
              <w:rPr>
                <w:rFonts w:ascii="Times New Roman" w:hAnsi="Times New Roman" w:cs="Times New Roman"/>
              </w:rPr>
              <w:t xml:space="preserve">телевизор, </w:t>
            </w:r>
            <w:r w:rsidR="00B43DF7" w:rsidRPr="00F30245">
              <w:rPr>
                <w:rFonts w:ascii="Times New Roman" w:hAnsi="Times New Roman" w:cs="Times New Roman"/>
              </w:rPr>
              <w:t xml:space="preserve"> доска, цветные карандаши.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Весёлая п</w:t>
            </w:r>
            <w:r w:rsidRPr="00F30245">
              <w:t>е</w:t>
            </w:r>
            <w:r w:rsidRPr="00F30245">
              <w:t>ременка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Объяснение, наглядный показ упражнений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Задачки «</w:t>
            </w:r>
            <w:proofErr w:type="spellStart"/>
            <w:r w:rsidRPr="00F30245">
              <w:t>Размы</w:t>
            </w:r>
            <w:r w:rsidRPr="00F30245">
              <w:t>ш</w:t>
            </w:r>
            <w:r w:rsidRPr="00F30245">
              <w:t>ляйки</w:t>
            </w:r>
            <w:proofErr w:type="spellEnd"/>
            <w:r w:rsidRPr="00F30245">
              <w:t>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Беседа, объяснение, игровые приемы, ИКТ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F30245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30245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Доска,</w:t>
            </w:r>
            <w:r w:rsidR="00F30245" w:rsidRPr="00F30245">
              <w:rPr>
                <w:rFonts w:ascii="Times New Roman" w:hAnsi="Times New Roman" w:cs="Times New Roman"/>
              </w:rPr>
              <w:t xml:space="preserve"> карточки с заданиями</w:t>
            </w:r>
            <w:r w:rsidRPr="00F30245">
              <w:rPr>
                <w:rFonts w:ascii="Times New Roman" w:hAnsi="Times New Roman" w:cs="Times New Roman"/>
              </w:rPr>
              <w:t>, цветные карандаши.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Гимнастика для глаз</w:t>
            </w:r>
          </w:p>
          <w:p w:rsidR="00B43DF7" w:rsidRPr="00F30245" w:rsidRDefault="00B43DF7" w:rsidP="00FC0E7A">
            <w:pPr>
              <w:snapToGrid w:val="0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Беседа, объяснение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Аудиозапись со спокойной музыкой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Стулья, магнитофон, аудиозапись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snapToGrid w:val="0"/>
            </w:pPr>
            <w:r w:rsidRPr="00F30245">
              <w:t>Графич</w:t>
            </w:r>
            <w:r w:rsidRPr="00F30245">
              <w:t>е</w:t>
            </w:r>
            <w:r w:rsidRPr="00F30245">
              <w:t>ский ди</w:t>
            </w:r>
            <w:r w:rsidRPr="00F30245">
              <w:t>к</w:t>
            </w:r>
            <w:r w:rsidRPr="00F30245">
              <w:t>тант, штр</w:t>
            </w:r>
            <w:r w:rsidRPr="00F30245">
              <w:t>и</w:t>
            </w:r>
            <w:r w:rsidRPr="00F30245">
              <w:t>ховка</w:t>
            </w:r>
          </w:p>
          <w:p w:rsidR="00B43DF7" w:rsidRPr="00F30245" w:rsidRDefault="00B43DF7" w:rsidP="00FC0E7A">
            <w:pPr>
              <w:snapToGrid w:val="0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Беседа, объяснение, чтение фактов «Это интересно»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F30245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F30245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 с заданиями</w:t>
            </w:r>
            <w:r w:rsidR="00B43DF7" w:rsidRPr="00F30245">
              <w:rPr>
                <w:rFonts w:ascii="Times New Roman" w:hAnsi="Times New Roman" w:cs="Times New Roman"/>
              </w:rPr>
              <w:t>, карандаши.</w:t>
            </w:r>
          </w:p>
        </w:tc>
      </w:tr>
      <w:tr w:rsidR="00B43DF7" w:rsidRPr="00F30245">
        <w:trPr>
          <w:jc w:val="center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r w:rsidRPr="00F30245">
              <w:t>Итоговое занятие</w:t>
            </w:r>
          </w:p>
          <w:p w:rsidR="00B43DF7" w:rsidRPr="00F30245" w:rsidRDefault="00B43DF7" w:rsidP="00FC0E7A"/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9E7F40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эрудитов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F30245" w:rsidP="00FC0E7A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</w:tcPr>
          <w:p w:rsidR="00B43DF7" w:rsidRPr="00F30245" w:rsidRDefault="00B43DF7" w:rsidP="00FC0E7A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 xml:space="preserve">Выставка творческих работ. Обсуждение результатов. 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DF7" w:rsidRPr="00F30245" w:rsidRDefault="00F30245" w:rsidP="009E7F40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0245">
              <w:rPr>
                <w:rFonts w:ascii="Times New Roman" w:hAnsi="Times New Roman" w:cs="Times New Roman"/>
              </w:rPr>
              <w:t>Комп</w:t>
            </w:r>
            <w:r w:rsidR="00B43DF7" w:rsidRPr="00F30245">
              <w:rPr>
                <w:rFonts w:ascii="Times New Roman" w:hAnsi="Times New Roman" w:cs="Times New Roman"/>
              </w:rPr>
              <w:t xml:space="preserve">ьютер, </w:t>
            </w:r>
            <w:r w:rsidR="009E7F40">
              <w:rPr>
                <w:rFonts w:ascii="Times New Roman" w:hAnsi="Times New Roman" w:cs="Times New Roman"/>
              </w:rPr>
              <w:t>телевизор,</w:t>
            </w:r>
            <w:r w:rsidR="00B43DF7" w:rsidRPr="00F30245">
              <w:rPr>
                <w:rFonts w:ascii="Times New Roman" w:hAnsi="Times New Roman" w:cs="Times New Roman"/>
              </w:rPr>
              <w:t xml:space="preserve"> доска, </w:t>
            </w:r>
            <w:r w:rsidRPr="00F30245"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</w:tbl>
    <w:p w:rsidR="00B43DF7" w:rsidRDefault="00B43DF7" w:rsidP="00B43DF7">
      <w:pPr>
        <w:pStyle w:val="30"/>
        <w:shd w:val="clear" w:color="auto" w:fill="auto"/>
        <w:spacing w:before="0" w:after="0" w:line="200" w:lineRule="exact"/>
        <w:ind w:left="240"/>
        <w:rPr>
          <w:rStyle w:val="31"/>
          <w:rFonts w:ascii="Times New Roman" w:hAnsi="Times New Roman" w:cs="Times New Roman"/>
          <w:sz w:val="24"/>
          <w:szCs w:val="24"/>
        </w:rPr>
      </w:pPr>
    </w:p>
    <w:p w:rsidR="00B43DF7" w:rsidRDefault="00B43DF7" w:rsidP="00C0077F">
      <w:pPr>
        <w:pStyle w:val="30"/>
        <w:shd w:val="clear" w:color="auto" w:fill="auto"/>
        <w:spacing w:before="0" w:after="0" w:line="200" w:lineRule="exact"/>
        <w:ind w:left="240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B43DF7" w:rsidRDefault="00B43DF7" w:rsidP="00C0077F">
      <w:pPr>
        <w:pStyle w:val="30"/>
        <w:shd w:val="clear" w:color="auto" w:fill="auto"/>
        <w:spacing w:before="0" w:after="0" w:line="200" w:lineRule="exact"/>
        <w:ind w:left="240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B43DF7" w:rsidRDefault="00B43DF7" w:rsidP="00C0077F">
      <w:pPr>
        <w:pStyle w:val="30"/>
        <w:shd w:val="clear" w:color="auto" w:fill="auto"/>
        <w:spacing w:before="0" w:after="0" w:line="200" w:lineRule="exact"/>
        <w:ind w:left="240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C0077F" w:rsidRPr="00F30245" w:rsidRDefault="00C0077F" w:rsidP="00F30245">
      <w:pPr>
        <w:pStyle w:val="30"/>
        <w:shd w:val="clear" w:color="auto" w:fill="auto"/>
        <w:spacing w:before="0" w:after="0" w:line="200" w:lineRule="exact"/>
        <w:ind w:left="240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30245">
        <w:rPr>
          <w:rStyle w:val="31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C0077F" w:rsidRPr="00F30245" w:rsidRDefault="00C0077F" w:rsidP="00F30245">
      <w:pPr>
        <w:pStyle w:val="30"/>
        <w:shd w:val="clear" w:color="auto" w:fill="auto"/>
        <w:spacing w:before="0" w:after="0" w:line="200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C0077F" w:rsidRPr="00F30245" w:rsidRDefault="00C0077F" w:rsidP="00F30245">
      <w:pPr>
        <w:jc w:val="both"/>
        <w:rPr>
          <w:color w:val="000000"/>
        </w:rPr>
      </w:pPr>
      <w:r w:rsidRPr="00F30245">
        <w:rPr>
          <w:color w:val="000000"/>
        </w:rPr>
        <w:t xml:space="preserve">Данная программа обеспечивает достижение необходимых личностных, </w:t>
      </w:r>
      <w:proofErr w:type="spellStart"/>
      <w:r w:rsidRPr="00F30245">
        <w:rPr>
          <w:color w:val="000000"/>
        </w:rPr>
        <w:t>метапредметных</w:t>
      </w:r>
      <w:proofErr w:type="spellEnd"/>
      <w:r w:rsidRPr="00F30245">
        <w:rPr>
          <w:color w:val="000000"/>
        </w:rPr>
        <w:t>, пре</w:t>
      </w:r>
      <w:r w:rsidRPr="00F30245">
        <w:rPr>
          <w:color w:val="000000"/>
        </w:rPr>
        <w:t>д</w:t>
      </w:r>
      <w:r w:rsidRPr="00F30245">
        <w:rPr>
          <w:color w:val="000000"/>
        </w:rPr>
        <w:t>метных результатов освоения курса, заложенных в ФГОС НОО.</w:t>
      </w:r>
    </w:p>
    <w:p w:rsidR="00C0077F" w:rsidRPr="00F30245" w:rsidRDefault="00C0077F" w:rsidP="00F30245">
      <w:pPr>
        <w:jc w:val="both"/>
        <w:rPr>
          <w:color w:val="000000"/>
        </w:rPr>
      </w:pPr>
    </w:p>
    <w:p w:rsidR="00C0077F" w:rsidRPr="00F30245" w:rsidRDefault="00C0077F" w:rsidP="00F30245">
      <w:pPr>
        <w:jc w:val="both"/>
      </w:pPr>
      <w:r w:rsidRPr="00F30245">
        <w:rPr>
          <w:b/>
        </w:rPr>
        <w:t>Личностные результаты:</w:t>
      </w:r>
      <w:r w:rsidRPr="00F30245">
        <w:t xml:space="preserve">  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i/>
          <w:sz w:val="24"/>
          <w:szCs w:val="24"/>
        </w:rPr>
        <w:t>-Определять</w:t>
      </w:r>
      <w:r w:rsidRPr="00F30245">
        <w:rPr>
          <w:b w:val="0"/>
          <w:sz w:val="24"/>
          <w:szCs w:val="24"/>
        </w:rPr>
        <w:t xml:space="preserve"> и </w:t>
      </w:r>
      <w:r w:rsidRPr="00F30245">
        <w:rPr>
          <w:b w:val="0"/>
          <w:i/>
          <w:sz w:val="24"/>
          <w:szCs w:val="24"/>
        </w:rPr>
        <w:t>высказывать</w:t>
      </w:r>
      <w:r w:rsidRPr="00F30245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-В предложенных педагогом ситуациях общения и сотрудничества, опираясь на общие для всех простые правила поведения,  </w:t>
      </w:r>
      <w:r w:rsidRPr="00F30245">
        <w:rPr>
          <w:b w:val="0"/>
          <w:i/>
          <w:sz w:val="24"/>
          <w:szCs w:val="24"/>
        </w:rPr>
        <w:t>делать выбор</w:t>
      </w:r>
      <w:r w:rsidRPr="00F30245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C0077F" w:rsidRPr="00F30245" w:rsidRDefault="00C0077F" w:rsidP="00F30245">
      <w:pPr>
        <w:jc w:val="both"/>
      </w:pPr>
      <w:proofErr w:type="spellStart"/>
      <w:r w:rsidRPr="00F30245">
        <w:rPr>
          <w:b/>
        </w:rPr>
        <w:t>Метапредметные</w:t>
      </w:r>
      <w:proofErr w:type="spellEnd"/>
      <w:r w:rsidRPr="00F30245">
        <w:rPr>
          <w:b/>
        </w:rPr>
        <w:t xml:space="preserve"> </w:t>
      </w:r>
      <w:r w:rsidRPr="00F30245">
        <w:t xml:space="preserve"> </w:t>
      </w:r>
      <w:r w:rsidRPr="00F30245">
        <w:rPr>
          <w:b/>
        </w:rPr>
        <w:t>результаты:</w:t>
      </w:r>
      <w:r w:rsidRPr="00F30245">
        <w:t xml:space="preserve">   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sz w:val="24"/>
          <w:szCs w:val="24"/>
        </w:rPr>
      </w:pPr>
      <w:r w:rsidRPr="00F30245">
        <w:rPr>
          <w:i/>
          <w:sz w:val="24"/>
          <w:szCs w:val="24"/>
        </w:rPr>
        <w:t>Регулятивные</w:t>
      </w:r>
      <w:r w:rsidRPr="00F30245">
        <w:rPr>
          <w:sz w:val="24"/>
          <w:szCs w:val="24"/>
        </w:rPr>
        <w:t>:</w:t>
      </w:r>
    </w:p>
    <w:p w:rsidR="00C0077F" w:rsidRPr="00F30245" w:rsidRDefault="00C0077F" w:rsidP="00F30245">
      <w:pPr>
        <w:pStyle w:val="32"/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i/>
          <w:sz w:val="24"/>
          <w:szCs w:val="24"/>
        </w:rPr>
        <w:t>-Определять</w:t>
      </w:r>
      <w:r w:rsidRPr="00F30245">
        <w:rPr>
          <w:b w:val="0"/>
          <w:sz w:val="24"/>
          <w:szCs w:val="24"/>
        </w:rPr>
        <w:t xml:space="preserve"> и </w:t>
      </w:r>
      <w:r w:rsidRPr="00F30245">
        <w:rPr>
          <w:b w:val="0"/>
          <w:i/>
          <w:sz w:val="24"/>
          <w:szCs w:val="24"/>
        </w:rPr>
        <w:t>формулировать</w:t>
      </w:r>
      <w:r w:rsidRPr="00F30245">
        <w:rPr>
          <w:b w:val="0"/>
          <w:sz w:val="24"/>
          <w:szCs w:val="24"/>
        </w:rPr>
        <w:t xml:space="preserve"> цель деятельности   с помощью учителя. </w:t>
      </w:r>
    </w:p>
    <w:p w:rsidR="00C0077F" w:rsidRPr="00F30245" w:rsidRDefault="00C0077F" w:rsidP="00F30245">
      <w:pPr>
        <w:pStyle w:val="aa"/>
        <w:tabs>
          <w:tab w:val="left" w:pos="0"/>
        </w:tabs>
        <w:spacing w:line="276" w:lineRule="auto"/>
        <w:jc w:val="both"/>
        <w:rPr>
          <w:b w:val="0"/>
        </w:rPr>
      </w:pPr>
      <w:r w:rsidRPr="00F30245">
        <w:rPr>
          <w:b w:val="0"/>
          <w:i/>
        </w:rPr>
        <w:t>-Проговаривать</w:t>
      </w:r>
      <w:r w:rsidR="009E7F40">
        <w:rPr>
          <w:b w:val="0"/>
        </w:rPr>
        <w:t xml:space="preserve"> последовательность действий</w:t>
      </w:r>
      <w:r w:rsidRPr="00F30245">
        <w:rPr>
          <w:b w:val="0"/>
        </w:rPr>
        <w:t xml:space="preserve">. </w:t>
      </w:r>
    </w:p>
    <w:p w:rsidR="00C0077F" w:rsidRPr="00F30245" w:rsidRDefault="00C0077F" w:rsidP="00F30245">
      <w:pPr>
        <w:pStyle w:val="32"/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-Учиться </w:t>
      </w:r>
      <w:r w:rsidRPr="00F30245">
        <w:rPr>
          <w:b w:val="0"/>
          <w:i/>
          <w:sz w:val="24"/>
          <w:szCs w:val="24"/>
        </w:rPr>
        <w:t>высказывать</w:t>
      </w:r>
      <w:r w:rsidRPr="00F30245">
        <w:rPr>
          <w:b w:val="0"/>
          <w:sz w:val="24"/>
          <w:szCs w:val="24"/>
        </w:rPr>
        <w:t xml:space="preserve"> своё предположение (версию) на основе ра</w:t>
      </w:r>
      <w:r w:rsidR="00097E1B">
        <w:rPr>
          <w:b w:val="0"/>
          <w:sz w:val="24"/>
          <w:szCs w:val="24"/>
        </w:rPr>
        <w:t>боты с иллюстрацией</w:t>
      </w:r>
      <w:r w:rsidRPr="00F30245">
        <w:rPr>
          <w:b w:val="0"/>
          <w:sz w:val="24"/>
          <w:szCs w:val="24"/>
        </w:rPr>
        <w:t>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-Учиться </w:t>
      </w:r>
      <w:r w:rsidRPr="00F30245">
        <w:rPr>
          <w:b w:val="0"/>
          <w:i/>
          <w:sz w:val="24"/>
          <w:szCs w:val="24"/>
        </w:rPr>
        <w:t>работать</w:t>
      </w:r>
      <w:r w:rsidRPr="00F30245">
        <w:rPr>
          <w:b w:val="0"/>
          <w:sz w:val="24"/>
          <w:szCs w:val="24"/>
        </w:rPr>
        <w:t xml:space="preserve"> по предложенному учителем плану.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-Учиться </w:t>
      </w:r>
      <w:r w:rsidRPr="00F30245">
        <w:rPr>
          <w:b w:val="0"/>
          <w:i/>
          <w:sz w:val="24"/>
          <w:szCs w:val="24"/>
        </w:rPr>
        <w:t>отличать</w:t>
      </w:r>
      <w:r w:rsidRPr="00F30245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C0077F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-Учиться совместно с учителем и другими учениками </w:t>
      </w:r>
      <w:r w:rsidRPr="00F30245">
        <w:rPr>
          <w:b w:val="0"/>
          <w:i/>
          <w:sz w:val="24"/>
          <w:szCs w:val="24"/>
        </w:rPr>
        <w:t>давать</w:t>
      </w:r>
      <w:r w:rsidRPr="00F30245">
        <w:rPr>
          <w:b w:val="0"/>
          <w:sz w:val="24"/>
          <w:szCs w:val="24"/>
        </w:rPr>
        <w:t xml:space="preserve"> эмоциональную </w:t>
      </w:r>
      <w:r w:rsidRPr="00F30245">
        <w:rPr>
          <w:b w:val="0"/>
          <w:i/>
          <w:sz w:val="24"/>
          <w:szCs w:val="24"/>
        </w:rPr>
        <w:t>оценку</w:t>
      </w:r>
      <w:r w:rsidRPr="00F30245">
        <w:rPr>
          <w:b w:val="0"/>
          <w:sz w:val="24"/>
          <w:szCs w:val="24"/>
        </w:rPr>
        <w:t xml:space="preserve"> деятельности товарищей. </w:t>
      </w:r>
    </w:p>
    <w:p w:rsidR="006B65A0" w:rsidRPr="00F30245" w:rsidRDefault="006B65A0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</w:p>
    <w:p w:rsidR="00C0077F" w:rsidRPr="00F30245" w:rsidRDefault="00C0077F" w:rsidP="00F30245">
      <w:pPr>
        <w:pStyle w:val="32"/>
        <w:spacing w:before="0" w:line="276" w:lineRule="auto"/>
        <w:jc w:val="both"/>
        <w:rPr>
          <w:sz w:val="24"/>
          <w:szCs w:val="24"/>
        </w:rPr>
      </w:pPr>
      <w:r w:rsidRPr="00F30245">
        <w:rPr>
          <w:i/>
          <w:sz w:val="24"/>
          <w:szCs w:val="24"/>
        </w:rPr>
        <w:t>Познавательные: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-Ориентироваться в своей системе знаний: </w:t>
      </w:r>
      <w:r w:rsidRPr="00F30245">
        <w:rPr>
          <w:b w:val="0"/>
          <w:i/>
          <w:sz w:val="24"/>
          <w:szCs w:val="24"/>
        </w:rPr>
        <w:t>отличать</w:t>
      </w:r>
      <w:r w:rsidRPr="00F30245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-Делать предварительный отбор источников информации:</w:t>
      </w:r>
      <w:r w:rsidRPr="00F30245">
        <w:rPr>
          <w:b w:val="0"/>
          <w:i/>
          <w:sz w:val="24"/>
          <w:szCs w:val="24"/>
        </w:rPr>
        <w:t xml:space="preserve"> ориентироваться</w:t>
      </w:r>
      <w:r w:rsidR="00097E1B">
        <w:rPr>
          <w:b w:val="0"/>
          <w:sz w:val="24"/>
          <w:szCs w:val="24"/>
        </w:rPr>
        <w:t xml:space="preserve">  в книге</w:t>
      </w:r>
      <w:r w:rsidRPr="00F30245">
        <w:rPr>
          <w:b w:val="0"/>
          <w:sz w:val="24"/>
          <w:szCs w:val="24"/>
        </w:rPr>
        <w:t xml:space="preserve"> (на развор</w:t>
      </w:r>
      <w:r w:rsidRPr="00F30245">
        <w:rPr>
          <w:b w:val="0"/>
          <w:sz w:val="24"/>
          <w:szCs w:val="24"/>
        </w:rPr>
        <w:t>о</w:t>
      </w:r>
      <w:r w:rsidRPr="00F30245">
        <w:rPr>
          <w:b w:val="0"/>
          <w:sz w:val="24"/>
          <w:szCs w:val="24"/>
        </w:rPr>
        <w:t>те, в оглавлении, в словаре).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-Добывать новые знания:</w:t>
      </w:r>
      <w:r w:rsidRPr="00F30245">
        <w:rPr>
          <w:b w:val="0"/>
          <w:i/>
          <w:sz w:val="24"/>
          <w:szCs w:val="24"/>
        </w:rPr>
        <w:t xml:space="preserve"> находить</w:t>
      </w:r>
      <w:r w:rsidRPr="00F30245">
        <w:rPr>
          <w:b w:val="0"/>
          <w:sz w:val="24"/>
          <w:szCs w:val="24"/>
        </w:rPr>
        <w:t xml:space="preserve"> </w:t>
      </w:r>
      <w:r w:rsidRPr="00F30245">
        <w:rPr>
          <w:b w:val="0"/>
          <w:i/>
          <w:sz w:val="24"/>
          <w:szCs w:val="24"/>
        </w:rPr>
        <w:t>ответы</w:t>
      </w:r>
      <w:r w:rsidR="00097E1B">
        <w:rPr>
          <w:b w:val="0"/>
          <w:sz w:val="24"/>
          <w:szCs w:val="24"/>
        </w:rPr>
        <w:t xml:space="preserve"> на вопросы, используя текст</w:t>
      </w:r>
      <w:r w:rsidRPr="00F30245">
        <w:rPr>
          <w:b w:val="0"/>
          <w:sz w:val="24"/>
          <w:szCs w:val="24"/>
        </w:rPr>
        <w:t xml:space="preserve">, свой жизненный опыт и информацию, полученную от учителя. 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-Перерабатывать полученную информацию:</w:t>
      </w:r>
      <w:r w:rsidRPr="00F30245">
        <w:rPr>
          <w:b w:val="0"/>
          <w:i/>
          <w:sz w:val="24"/>
          <w:szCs w:val="24"/>
        </w:rPr>
        <w:t xml:space="preserve"> делать выводы</w:t>
      </w:r>
      <w:r w:rsidRPr="00F30245">
        <w:rPr>
          <w:b w:val="0"/>
          <w:sz w:val="24"/>
          <w:szCs w:val="24"/>
        </w:rPr>
        <w:t xml:space="preserve"> в результате  совместной  работы вс</w:t>
      </w:r>
      <w:r w:rsidRPr="00F30245">
        <w:rPr>
          <w:b w:val="0"/>
          <w:sz w:val="24"/>
          <w:szCs w:val="24"/>
        </w:rPr>
        <w:t>е</w:t>
      </w:r>
      <w:r w:rsidRPr="00F30245">
        <w:rPr>
          <w:b w:val="0"/>
          <w:sz w:val="24"/>
          <w:szCs w:val="24"/>
        </w:rPr>
        <w:t>го класса.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 xml:space="preserve">-Перерабатывать полученную информацию: </w:t>
      </w:r>
      <w:r w:rsidRPr="00F30245">
        <w:rPr>
          <w:b w:val="0"/>
          <w:i/>
          <w:sz w:val="24"/>
          <w:szCs w:val="24"/>
        </w:rPr>
        <w:t>сравнивать</w:t>
      </w:r>
      <w:r w:rsidRPr="00F30245">
        <w:rPr>
          <w:b w:val="0"/>
          <w:sz w:val="24"/>
          <w:szCs w:val="24"/>
        </w:rPr>
        <w:t xml:space="preserve"> и </w:t>
      </w:r>
      <w:r w:rsidRPr="00F30245">
        <w:rPr>
          <w:b w:val="0"/>
          <w:i/>
          <w:sz w:val="24"/>
          <w:szCs w:val="24"/>
        </w:rPr>
        <w:t>группировать</w:t>
      </w:r>
      <w:r w:rsidRPr="00F30245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</w:t>
      </w:r>
      <w:r w:rsidRPr="00F30245">
        <w:rPr>
          <w:b w:val="0"/>
          <w:sz w:val="24"/>
          <w:szCs w:val="24"/>
        </w:rPr>
        <w:t>у</w:t>
      </w:r>
      <w:r w:rsidRPr="00F30245">
        <w:rPr>
          <w:b w:val="0"/>
          <w:sz w:val="24"/>
          <w:szCs w:val="24"/>
        </w:rPr>
        <w:t>ры.</w:t>
      </w:r>
    </w:p>
    <w:p w:rsidR="00C0077F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</w:t>
      </w:r>
      <w:r w:rsidRPr="00F30245">
        <w:rPr>
          <w:b w:val="0"/>
          <w:sz w:val="24"/>
          <w:szCs w:val="24"/>
        </w:rPr>
        <w:t>и</w:t>
      </w:r>
      <w:r w:rsidRPr="00F30245">
        <w:rPr>
          <w:b w:val="0"/>
          <w:sz w:val="24"/>
          <w:szCs w:val="24"/>
        </w:rPr>
        <w:t>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B65A0" w:rsidRPr="00F30245" w:rsidRDefault="006B65A0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</w:p>
    <w:p w:rsidR="00C0077F" w:rsidRPr="00F30245" w:rsidRDefault="00C0077F" w:rsidP="00F30245">
      <w:pPr>
        <w:pStyle w:val="32"/>
        <w:spacing w:before="0" w:line="276" w:lineRule="auto"/>
        <w:jc w:val="both"/>
        <w:rPr>
          <w:sz w:val="24"/>
          <w:szCs w:val="24"/>
        </w:rPr>
      </w:pPr>
      <w:r w:rsidRPr="00F30245">
        <w:rPr>
          <w:i/>
          <w:sz w:val="24"/>
          <w:szCs w:val="24"/>
        </w:rPr>
        <w:t>Коммуникативные</w:t>
      </w:r>
      <w:r w:rsidRPr="00F30245">
        <w:rPr>
          <w:sz w:val="24"/>
          <w:szCs w:val="24"/>
        </w:rPr>
        <w:t>: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-Донести свою позицию до других:</w:t>
      </w:r>
      <w:r w:rsidRPr="00F30245">
        <w:rPr>
          <w:b w:val="0"/>
          <w:i/>
          <w:sz w:val="24"/>
          <w:szCs w:val="24"/>
        </w:rPr>
        <w:t xml:space="preserve"> оформлять</w:t>
      </w:r>
      <w:r w:rsidRPr="00F30245">
        <w:rPr>
          <w:b w:val="0"/>
          <w:sz w:val="24"/>
          <w:szCs w:val="24"/>
        </w:rPr>
        <w:t xml:space="preserve"> свою мысль в устной и письменной речи (на уро</w:t>
      </w:r>
      <w:r w:rsidRPr="00F30245">
        <w:rPr>
          <w:b w:val="0"/>
          <w:sz w:val="24"/>
          <w:szCs w:val="24"/>
        </w:rPr>
        <w:t>в</w:t>
      </w:r>
      <w:r w:rsidRPr="00F30245">
        <w:rPr>
          <w:b w:val="0"/>
          <w:sz w:val="24"/>
          <w:szCs w:val="24"/>
        </w:rPr>
        <w:t>не одного предложения или небольшого текста).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i/>
          <w:sz w:val="24"/>
          <w:szCs w:val="24"/>
        </w:rPr>
        <w:t>-Слушать</w:t>
      </w:r>
      <w:r w:rsidRPr="00F30245">
        <w:rPr>
          <w:b w:val="0"/>
          <w:sz w:val="24"/>
          <w:szCs w:val="24"/>
        </w:rPr>
        <w:t xml:space="preserve"> и </w:t>
      </w:r>
      <w:r w:rsidRPr="00F30245">
        <w:rPr>
          <w:b w:val="0"/>
          <w:i/>
          <w:sz w:val="24"/>
          <w:szCs w:val="24"/>
        </w:rPr>
        <w:t>понимать</w:t>
      </w:r>
      <w:r w:rsidRPr="00F30245">
        <w:rPr>
          <w:b w:val="0"/>
          <w:sz w:val="24"/>
          <w:szCs w:val="24"/>
        </w:rPr>
        <w:t xml:space="preserve"> речь других.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i/>
          <w:sz w:val="24"/>
          <w:szCs w:val="24"/>
        </w:rPr>
        <w:t>-Читать</w:t>
      </w:r>
      <w:r w:rsidRPr="00F30245">
        <w:rPr>
          <w:b w:val="0"/>
          <w:sz w:val="24"/>
          <w:szCs w:val="24"/>
        </w:rPr>
        <w:t xml:space="preserve"> и </w:t>
      </w:r>
      <w:r w:rsidRPr="00F30245">
        <w:rPr>
          <w:b w:val="0"/>
          <w:i/>
          <w:sz w:val="24"/>
          <w:szCs w:val="24"/>
        </w:rPr>
        <w:t>пересказывать</w:t>
      </w:r>
      <w:r w:rsidRPr="00F30245">
        <w:rPr>
          <w:b w:val="0"/>
          <w:sz w:val="24"/>
          <w:szCs w:val="24"/>
        </w:rPr>
        <w:t xml:space="preserve"> текст.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-Совместно договариваться о правилах общения и поведения в школе и следовать им.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  <w:r w:rsidRPr="00F30245">
        <w:rPr>
          <w:b w:val="0"/>
          <w:sz w:val="24"/>
          <w:szCs w:val="24"/>
        </w:rPr>
        <w:t>-Учиться выполнять различные роли в группе (лидера, исполнителя, критика).</w:t>
      </w:r>
    </w:p>
    <w:p w:rsidR="00C0077F" w:rsidRPr="00F30245" w:rsidRDefault="00C0077F" w:rsidP="00F30245">
      <w:pPr>
        <w:pStyle w:val="32"/>
        <w:spacing w:before="0" w:line="276" w:lineRule="auto"/>
        <w:jc w:val="both"/>
        <w:rPr>
          <w:b w:val="0"/>
          <w:sz w:val="24"/>
          <w:szCs w:val="24"/>
        </w:rPr>
      </w:pPr>
    </w:p>
    <w:p w:rsidR="00C0077F" w:rsidRPr="00F30245" w:rsidRDefault="00C0077F" w:rsidP="00F30245">
      <w:pPr>
        <w:jc w:val="both"/>
      </w:pPr>
      <w:r w:rsidRPr="00F30245">
        <w:rPr>
          <w:b/>
        </w:rPr>
        <w:t>Предметные результаты:</w:t>
      </w:r>
      <w:r w:rsidRPr="00F30245">
        <w:t xml:space="preserve">  </w:t>
      </w:r>
    </w:p>
    <w:p w:rsidR="00C0077F" w:rsidRPr="00F30245" w:rsidRDefault="00C0077F" w:rsidP="00F30245">
      <w:pPr>
        <w:jc w:val="both"/>
      </w:pPr>
      <w:r w:rsidRPr="00F30245">
        <w:t>- описывать признаки предметов и узнавать предметы по их признакам;</w:t>
      </w:r>
    </w:p>
    <w:p w:rsidR="00C0077F" w:rsidRPr="00F30245" w:rsidRDefault="00C0077F" w:rsidP="00F30245">
      <w:pPr>
        <w:jc w:val="both"/>
      </w:pPr>
      <w:r w:rsidRPr="00F30245">
        <w:t>-выделять существенные признаки предметов;</w:t>
      </w:r>
    </w:p>
    <w:p w:rsidR="00C0077F" w:rsidRPr="00F30245" w:rsidRDefault="00C0077F" w:rsidP="00F30245">
      <w:pPr>
        <w:jc w:val="both"/>
      </w:pPr>
      <w:r w:rsidRPr="00F30245">
        <w:t>-сравнивать между собой предметы, явления;</w:t>
      </w:r>
    </w:p>
    <w:p w:rsidR="00C0077F" w:rsidRPr="00F30245" w:rsidRDefault="00C0077F" w:rsidP="00F30245">
      <w:pPr>
        <w:jc w:val="both"/>
      </w:pPr>
      <w:r w:rsidRPr="00F30245">
        <w:t>-обобщать, делать несложные выводы;</w:t>
      </w:r>
    </w:p>
    <w:p w:rsidR="00C0077F" w:rsidRPr="00F30245" w:rsidRDefault="00C0077F" w:rsidP="00F30245">
      <w:pPr>
        <w:jc w:val="both"/>
      </w:pPr>
      <w:r w:rsidRPr="00F30245">
        <w:t>-классифицировать явления, предметы;</w:t>
      </w:r>
    </w:p>
    <w:p w:rsidR="00C0077F" w:rsidRPr="00F30245" w:rsidRDefault="00C0077F" w:rsidP="00F30245">
      <w:pPr>
        <w:jc w:val="both"/>
      </w:pPr>
      <w:r w:rsidRPr="00F30245">
        <w:t>-определять последовательность событий;</w:t>
      </w:r>
    </w:p>
    <w:p w:rsidR="00C0077F" w:rsidRPr="00F30245" w:rsidRDefault="00C0077F" w:rsidP="00F30245">
      <w:pPr>
        <w:jc w:val="both"/>
      </w:pPr>
      <w:r w:rsidRPr="00F30245">
        <w:t>-судить о противоположных явлениях;</w:t>
      </w:r>
    </w:p>
    <w:p w:rsidR="00C0077F" w:rsidRPr="00F30245" w:rsidRDefault="00C0077F" w:rsidP="00F30245">
      <w:pPr>
        <w:jc w:val="both"/>
      </w:pPr>
      <w:r w:rsidRPr="00F30245">
        <w:t>-давать определения тем или иным понятиям;</w:t>
      </w:r>
    </w:p>
    <w:p w:rsidR="00C0077F" w:rsidRPr="00F30245" w:rsidRDefault="00C0077F" w:rsidP="00F30245">
      <w:pPr>
        <w:jc w:val="both"/>
      </w:pPr>
      <w:r w:rsidRPr="00F30245">
        <w:t>-определять отношения между предметами типа «род» - «вид»;</w:t>
      </w:r>
    </w:p>
    <w:p w:rsidR="00C0077F" w:rsidRPr="00F30245" w:rsidRDefault="00C0077F" w:rsidP="00F30245">
      <w:pPr>
        <w:jc w:val="both"/>
      </w:pPr>
      <w:r w:rsidRPr="00F30245">
        <w:t>-выявлять функциональные отношения между понятиями;</w:t>
      </w:r>
    </w:p>
    <w:p w:rsidR="00C0077F" w:rsidRPr="00F30245" w:rsidRDefault="00C0077F" w:rsidP="00F30245">
      <w:pPr>
        <w:jc w:val="both"/>
      </w:pPr>
      <w:r w:rsidRPr="00F30245">
        <w:t xml:space="preserve">-выявлять закономерности и проводить аналогии.  </w:t>
      </w:r>
    </w:p>
    <w:p w:rsidR="00C0077F" w:rsidRPr="00F30245" w:rsidRDefault="00C0077F" w:rsidP="00F30245">
      <w:pPr>
        <w:jc w:val="both"/>
      </w:pPr>
    </w:p>
    <w:p w:rsidR="009E7F40" w:rsidRDefault="009E7F40" w:rsidP="00F30245">
      <w:pPr>
        <w:ind w:firstLine="360"/>
        <w:jc w:val="both"/>
        <w:rPr>
          <w:b/>
          <w:bCs/>
        </w:rPr>
      </w:pPr>
    </w:p>
    <w:p w:rsidR="00B43DF7" w:rsidRPr="00F30245" w:rsidRDefault="00B43DF7" w:rsidP="00F30245">
      <w:pPr>
        <w:ind w:firstLine="360"/>
        <w:jc w:val="both"/>
        <w:rPr>
          <w:b/>
          <w:bCs/>
        </w:rPr>
      </w:pPr>
      <w:r w:rsidRPr="00F30245">
        <w:rPr>
          <w:b/>
          <w:bCs/>
        </w:rPr>
        <w:t>Оценка эффективности занятий</w:t>
      </w:r>
    </w:p>
    <w:p w:rsidR="00B43DF7" w:rsidRPr="00F30245" w:rsidRDefault="00B43DF7" w:rsidP="00F30245">
      <w:pPr>
        <w:ind w:firstLine="360"/>
        <w:jc w:val="both"/>
        <w:rPr>
          <w:b/>
          <w:bCs/>
        </w:rPr>
      </w:pPr>
      <w:r w:rsidRPr="00F30245">
        <w:t>Для оценки эффективности занятий можно использовать следующие показатели:</w:t>
      </w:r>
    </w:p>
    <w:p w:rsidR="00B43DF7" w:rsidRPr="00F30245" w:rsidRDefault="00B43DF7" w:rsidP="00F30245">
      <w:pPr>
        <w:ind w:firstLine="360"/>
        <w:jc w:val="both"/>
        <w:rPr>
          <w:b/>
          <w:bCs/>
        </w:rPr>
      </w:pPr>
      <w:r w:rsidRPr="00F30245">
        <w:t>– степень помощи, которую оказывает учитель учащимся при выполнении заданий: чем п</w:t>
      </w:r>
      <w:r w:rsidRPr="00F30245">
        <w:t>о</w:t>
      </w:r>
      <w:r w:rsidRPr="00F30245">
        <w:t>мощь учителя меньше, тем выше самостоятельность учеников и, следовательно, выше развива</w:t>
      </w:r>
      <w:r w:rsidRPr="00F30245">
        <w:t>ю</w:t>
      </w:r>
      <w:r w:rsidRPr="00F30245">
        <w:t>щий эффект занятий;</w:t>
      </w:r>
    </w:p>
    <w:p w:rsidR="00B43DF7" w:rsidRPr="00F30245" w:rsidRDefault="00B43DF7" w:rsidP="00F30245">
      <w:pPr>
        <w:ind w:firstLine="360"/>
        <w:jc w:val="both"/>
        <w:rPr>
          <w:b/>
          <w:bCs/>
        </w:rPr>
      </w:pPr>
      <w:r w:rsidRPr="00F30245"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43DF7" w:rsidRPr="00F30245" w:rsidRDefault="00B43DF7" w:rsidP="00F30245">
      <w:pPr>
        <w:ind w:firstLine="360"/>
        <w:jc w:val="both"/>
        <w:rPr>
          <w:b/>
          <w:bCs/>
        </w:rPr>
      </w:pPr>
      <w:r w:rsidRPr="00F30245"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43DF7" w:rsidRDefault="00B43DF7" w:rsidP="00F30245">
      <w:pPr>
        <w:ind w:firstLine="360"/>
        <w:jc w:val="both"/>
      </w:pPr>
      <w:r w:rsidRPr="00F30245">
        <w:t>– косвенным показателем эффективности данных занятий может быть повышение успеваем</w:t>
      </w:r>
      <w:r w:rsidRPr="00F30245">
        <w:t>о</w:t>
      </w:r>
      <w:r w:rsidRPr="00F30245">
        <w:t>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</w:t>
      </w:r>
      <w:r w:rsidRPr="00F30245">
        <w:t>и</w:t>
      </w:r>
      <w:r w:rsidRPr="00F30245">
        <w:t>тельной деятельности).</w:t>
      </w:r>
    </w:p>
    <w:p w:rsidR="00BE45EE" w:rsidRPr="00F30245" w:rsidRDefault="00BE45EE" w:rsidP="00F30245">
      <w:pPr>
        <w:ind w:firstLine="360"/>
        <w:jc w:val="both"/>
        <w:rPr>
          <w:b/>
          <w:bCs/>
        </w:rPr>
      </w:pPr>
    </w:p>
    <w:p w:rsidR="00B43DF7" w:rsidRPr="00F30245" w:rsidRDefault="00B43DF7" w:rsidP="00F30245">
      <w:pPr>
        <w:ind w:firstLine="360"/>
        <w:jc w:val="both"/>
      </w:pPr>
      <w:r w:rsidRPr="00F30245">
        <w:rPr>
          <w:b/>
          <w:bCs/>
        </w:rPr>
        <w:lastRenderedPageBreak/>
        <w:t xml:space="preserve">Форма итоговой аттестации – </w:t>
      </w:r>
      <w:r w:rsidR="00BE45EE">
        <w:t>конкурс эрудитов.</w:t>
      </w:r>
    </w:p>
    <w:p w:rsidR="00E8651C" w:rsidRDefault="00E8651C" w:rsidP="00F30245">
      <w:pPr>
        <w:jc w:val="both"/>
      </w:pPr>
      <w:r>
        <w:t xml:space="preserve"> </w:t>
      </w:r>
    </w:p>
    <w:p w:rsidR="00E8651C" w:rsidRPr="00F30245" w:rsidRDefault="00E8651C" w:rsidP="00E8651C">
      <w:pPr>
        <w:jc w:val="both"/>
        <w:rPr>
          <w:b/>
        </w:rPr>
      </w:pPr>
      <w:r w:rsidRPr="00F30245">
        <w:rPr>
          <w:b/>
        </w:rPr>
        <w:t>Использованная литература:</w:t>
      </w:r>
    </w:p>
    <w:p w:rsidR="00E8651C" w:rsidRPr="00F30245" w:rsidRDefault="00E8651C" w:rsidP="00E8651C">
      <w:pPr>
        <w:numPr>
          <w:ilvl w:val="0"/>
          <w:numId w:val="26"/>
        </w:numPr>
        <w:spacing w:after="200"/>
        <w:jc w:val="both"/>
      </w:pPr>
      <w:r w:rsidRPr="00F30245">
        <w:t xml:space="preserve">Анисимова Н.П., </w:t>
      </w:r>
      <w:proofErr w:type="spellStart"/>
      <w:r w:rsidRPr="00F30245">
        <w:t>Винакова</w:t>
      </w:r>
      <w:proofErr w:type="spellEnd"/>
      <w:r w:rsidRPr="00F30245">
        <w:t xml:space="preserve"> Е.Д. Обучающие и развивающие игры: 1-4 классы. – М.: Первое се</w:t>
      </w:r>
      <w:r w:rsidRPr="00F30245">
        <w:t>н</w:t>
      </w:r>
      <w:r w:rsidRPr="00F30245">
        <w:t>тября, 2004.</w:t>
      </w:r>
    </w:p>
    <w:p w:rsidR="00E8651C" w:rsidRPr="00F30245" w:rsidRDefault="00E8651C" w:rsidP="00E8651C">
      <w:pPr>
        <w:numPr>
          <w:ilvl w:val="0"/>
          <w:numId w:val="26"/>
        </w:numPr>
        <w:spacing w:after="200"/>
        <w:jc w:val="both"/>
      </w:pPr>
      <w:r w:rsidRPr="00F30245">
        <w:t>Голубь В.Т. Графические диктанты. – М.: ВАКО, 2006.</w:t>
      </w:r>
    </w:p>
    <w:p w:rsidR="00E8651C" w:rsidRPr="00F30245" w:rsidRDefault="00E8651C" w:rsidP="00E8651C">
      <w:pPr>
        <w:numPr>
          <w:ilvl w:val="0"/>
          <w:numId w:val="26"/>
        </w:numPr>
        <w:spacing w:after="200"/>
        <w:jc w:val="both"/>
      </w:pPr>
      <w:proofErr w:type="spellStart"/>
      <w:r w:rsidRPr="00F30245">
        <w:t>Зак</w:t>
      </w:r>
      <w:proofErr w:type="spellEnd"/>
      <w:r w:rsidRPr="00F30245">
        <w:t xml:space="preserve"> А.З. Как развивать логическое мышление? 800 занимательных задач для детей 6-15 лет. – 2-е изд., </w:t>
      </w:r>
      <w:proofErr w:type="spellStart"/>
      <w:r w:rsidRPr="00F30245">
        <w:t>испр</w:t>
      </w:r>
      <w:proofErr w:type="spellEnd"/>
      <w:r w:rsidRPr="00F30245">
        <w:t>. и доп. – М.: АРКТИ, 2003.</w:t>
      </w:r>
    </w:p>
    <w:p w:rsidR="00E8651C" w:rsidRPr="00F30245" w:rsidRDefault="00E8651C" w:rsidP="00E8651C">
      <w:pPr>
        <w:numPr>
          <w:ilvl w:val="0"/>
          <w:numId w:val="26"/>
        </w:numPr>
        <w:spacing w:after="200"/>
        <w:jc w:val="both"/>
      </w:pPr>
      <w:r w:rsidRPr="00F30245">
        <w:t>Педагогика здоровья [Текст]: программа и методическое руководство для учителей начал</w:t>
      </w:r>
      <w:r w:rsidRPr="00F30245">
        <w:t>ь</w:t>
      </w:r>
      <w:r w:rsidRPr="00F30245">
        <w:t xml:space="preserve">ных классов / под ред. В.Н.Касаткина. – М.: </w:t>
      </w:r>
      <w:proofErr w:type="spellStart"/>
      <w:r w:rsidRPr="00F30245">
        <w:t>Линка-Пресс</w:t>
      </w:r>
      <w:proofErr w:type="spellEnd"/>
      <w:r w:rsidRPr="00F30245">
        <w:t>, 1998.</w:t>
      </w:r>
    </w:p>
    <w:p w:rsidR="00E8651C" w:rsidRPr="00F30245" w:rsidRDefault="00E8651C" w:rsidP="00E8651C">
      <w:pPr>
        <w:numPr>
          <w:ilvl w:val="0"/>
          <w:numId w:val="26"/>
        </w:numPr>
        <w:spacing w:after="200"/>
        <w:jc w:val="both"/>
      </w:pPr>
      <w:r w:rsidRPr="00F30245">
        <w:t>Холодова О. Юным умникам и умницам: Задания по развитию познавательных способн</w:t>
      </w:r>
      <w:r w:rsidRPr="00F30245">
        <w:t>о</w:t>
      </w:r>
      <w:r w:rsidRPr="00F30245">
        <w:t xml:space="preserve">стей / Методическое пособие, </w:t>
      </w:r>
      <w:r>
        <w:t>2</w:t>
      </w:r>
      <w:r w:rsidRPr="00F30245">
        <w:t xml:space="preserve"> класс. + Программа курса «РПС». – 3-е </w:t>
      </w:r>
      <w:proofErr w:type="spellStart"/>
      <w:proofErr w:type="gramStart"/>
      <w:r w:rsidRPr="00F30245">
        <w:t>изд</w:t>
      </w:r>
      <w:proofErr w:type="spellEnd"/>
      <w:proofErr w:type="gramEnd"/>
      <w:r w:rsidRPr="00F30245">
        <w:t xml:space="preserve">, </w:t>
      </w:r>
      <w:proofErr w:type="spellStart"/>
      <w:r w:rsidRPr="00F30245">
        <w:t>перераб</w:t>
      </w:r>
      <w:proofErr w:type="spellEnd"/>
      <w:r w:rsidRPr="00F30245">
        <w:t>. – М.: РОСТ, 2011.</w:t>
      </w:r>
    </w:p>
    <w:p w:rsidR="00E8651C" w:rsidRPr="00F30245" w:rsidRDefault="00E8651C" w:rsidP="00E8651C">
      <w:pPr>
        <w:pStyle w:val="a6"/>
        <w:numPr>
          <w:ilvl w:val="0"/>
          <w:numId w:val="26"/>
        </w:numPr>
        <w:jc w:val="both"/>
      </w:pPr>
      <w:r w:rsidRPr="00F30245">
        <w:t>Криволапова Н.А. Учимся учиться [Текст]: программа развития познавательных способн</w:t>
      </w:r>
      <w:r w:rsidRPr="00F30245">
        <w:t>о</w:t>
      </w:r>
      <w:r w:rsidRPr="00F30245">
        <w:t xml:space="preserve">стей учащихся младших классов / Н.А. Криволапова, И.Ю. </w:t>
      </w:r>
      <w:proofErr w:type="spellStart"/>
      <w:r w:rsidRPr="00F30245">
        <w:t>Цибаева</w:t>
      </w:r>
      <w:proofErr w:type="spellEnd"/>
      <w:r w:rsidRPr="00F30245">
        <w:t>. – Курган: И</w:t>
      </w:r>
      <w:r w:rsidRPr="00F30245">
        <w:rPr>
          <w:bCs/>
        </w:rPr>
        <w:t xml:space="preserve">н - т </w:t>
      </w:r>
      <w:proofErr w:type="spellStart"/>
      <w:r w:rsidRPr="00F30245">
        <w:rPr>
          <w:bCs/>
        </w:rPr>
        <w:t>п</w:t>
      </w:r>
      <w:r w:rsidRPr="00F30245">
        <w:rPr>
          <w:bCs/>
        </w:rPr>
        <w:t>о</w:t>
      </w:r>
      <w:r w:rsidRPr="00F30245">
        <w:rPr>
          <w:bCs/>
        </w:rPr>
        <w:t>выш</w:t>
      </w:r>
      <w:proofErr w:type="spellEnd"/>
      <w:r w:rsidRPr="00F30245">
        <w:rPr>
          <w:bCs/>
        </w:rPr>
        <w:t xml:space="preserve">. </w:t>
      </w:r>
      <w:proofErr w:type="spellStart"/>
      <w:r w:rsidRPr="00F30245">
        <w:rPr>
          <w:bCs/>
        </w:rPr>
        <w:t>квалиф</w:t>
      </w:r>
      <w:proofErr w:type="spellEnd"/>
      <w:r w:rsidRPr="00F30245">
        <w:rPr>
          <w:b/>
          <w:bCs/>
        </w:rPr>
        <w:t xml:space="preserve">. </w:t>
      </w:r>
      <w:r>
        <w:rPr>
          <w:bCs/>
        </w:rPr>
        <w:t xml:space="preserve">и переподготовки </w:t>
      </w:r>
      <w:proofErr w:type="spellStart"/>
      <w:r>
        <w:rPr>
          <w:bCs/>
        </w:rPr>
        <w:t>рабтни</w:t>
      </w:r>
      <w:r w:rsidRPr="00F30245">
        <w:rPr>
          <w:bCs/>
        </w:rPr>
        <w:t>ов</w:t>
      </w:r>
      <w:proofErr w:type="spellEnd"/>
      <w:r w:rsidRPr="00F30245">
        <w:rPr>
          <w:bCs/>
        </w:rPr>
        <w:t xml:space="preserve"> образования</w:t>
      </w:r>
      <w:r w:rsidRPr="00F30245">
        <w:rPr>
          <w:b/>
          <w:bCs/>
        </w:rPr>
        <w:t xml:space="preserve">, </w:t>
      </w:r>
      <w:r w:rsidRPr="00F30245">
        <w:t xml:space="preserve">2005. – 34 с. – </w:t>
      </w:r>
      <w:proofErr w:type="gramStart"/>
      <w:r w:rsidRPr="00F30245">
        <w:t xml:space="preserve">( </w:t>
      </w:r>
      <w:proofErr w:type="gramEnd"/>
      <w:r w:rsidRPr="00F30245">
        <w:t>Серия «Умники и умницы»)</w:t>
      </w:r>
    </w:p>
    <w:p w:rsidR="00BE45EE" w:rsidRPr="0076336F" w:rsidRDefault="00BE45EE" w:rsidP="00E8651C">
      <w:pPr>
        <w:jc w:val="both"/>
        <w:rPr>
          <w:b/>
          <w:i/>
        </w:rPr>
      </w:pPr>
    </w:p>
    <w:sectPr w:rsidR="00BE45EE" w:rsidRPr="0076336F" w:rsidSect="009E7F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44FF5"/>
    <w:multiLevelType w:val="hybridMultilevel"/>
    <w:tmpl w:val="FA0C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96100F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ED4393"/>
    <w:multiLevelType w:val="hybridMultilevel"/>
    <w:tmpl w:val="6D8E7A80"/>
    <w:lvl w:ilvl="0" w:tplc="0419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211CD8"/>
    <w:multiLevelType w:val="hybridMultilevel"/>
    <w:tmpl w:val="9568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713E95"/>
    <w:multiLevelType w:val="hybridMultilevel"/>
    <w:tmpl w:val="29027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563071"/>
    <w:multiLevelType w:val="hybridMultilevel"/>
    <w:tmpl w:val="4FB66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E95797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2"/>
  </w:num>
  <w:num w:numId="6">
    <w:abstractNumId w:val="25"/>
  </w:num>
  <w:num w:numId="7">
    <w:abstractNumId w:val="16"/>
  </w:num>
  <w:num w:numId="8">
    <w:abstractNumId w:val="23"/>
  </w:num>
  <w:num w:numId="9">
    <w:abstractNumId w:val="10"/>
  </w:num>
  <w:num w:numId="10">
    <w:abstractNumId w:val="6"/>
  </w:num>
  <w:num w:numId="11">
    <w:abstractNumId w:val="21"/>
  </w:num>
  <w:num w:numId="12">
    <w:abstractNumId w:val="11"/>
  </w:num>
  <w:num w:numId="13">
    <w:abstractNumId w:val="14"/>
  </w:num>
  <w:num w:numId="14">
    <w:abstractNumId w:val="26"/>
  </w:num>
  <w:num w:numId="15">
    <w:abstractNumId w:val="18"/>
  </w:num>
  <w:num w:numId="16">
    <w:abstractNumId w:val="12"/>
  </w:num>
  <w:num w:numId="17">
    <w:abstractNumId w:val="19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9"/>
  </w:num>
  <w:num w:numId="23">
    <w:abstractNumId w:val="2"/>
  </w:num>
  <w:num w:numId="24">
    <w:abstractNumId w:val="5"/>
  </w:num>
  <w:num w:numId="25">
    <w:abstractNumId w:val="15"/>
  </w:num>
  <w:num w:numId="26">
    <w:abstractNumId w:val="27"/>
  </w:num>
  <w:num w:numId="27">
    <w:abstractNumId w:val="0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61B9C"/>
    <w:rsid w:val="00006FAF"/>
    <w:rsid w:val="00052323"/>
    <w:rsid w:val="00060604"/>
    <w:rsid w:val="0009480A"/>
    <w:rsid w:val="00097E1B"/>
    <w:rsid w:val="000A59C6"/>
    <w:rsid w:val="00103EFD"/>
    <w:rsid w:val="00170E0F"/>
    <w:rsid w:val="002110E3"/>
    <w:rsid w:val="002315EB"/>
    <w:rsid w:val="00361B9C"/>
    <w:rsid w:val="003E403F"/>
    <w:rsid w:val="0044686B"/>
    <w:rsid w:val="00465580"/>
    <w:rsid w:val="00550DD5"/>
    <w:rsid w:val="00593E3F"/>
    <w:rsid w:val="005C3B84"/>
    <w:rsid w:val="005D5D24"/>
    <w:rsid w:val="005E27F6"/>
    <w:rsid w:val="00607D11"/>
    <w:rsid w:val="0061017E"/>
    <w:rsid w:val="006A3213"/>
    <w:rsid w:val="006B65A0"/>
    <w:rsid w:val="007725F0"/>
    <w:rsid w:val="00854D1E"/>
    <w:rsid w:val="008A365C"/>
    <w:rsid w:val="00900F09"/>
    <w:rsid w:val="009E7F40"/>
    <w:rsid w:val="00B43DF7"/>
    <w:rsid w:val="00BB42B7"/>
    <w:rsid w:val="00BC0708"/>
    <w:rsid w:val="00BE45EE"/>
    <w:rsid w:val="00C0077F"/>
    <w:rsid w:val="00D32F1B"/>
    <w:rsid w:val="00D41D84"/>
    <w:rsid w:val="00E46F2F"/>
    <w:rsid w:val="00E8651C"/>
    <w:rsid w:val="00ED22E0"/>
    <w:rsid w:val="00F30245"/>
    <w:rsid w:val="00F36230"/>
    <w:rsid w:val="00F76671"/>
    <w:rsid w:val="00FC0E7A"/>
    <w:rsid w:val="00F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25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B9C"/>
    <w:pPr>
      <w:spacing w:before="100" w:beforeAutospacing="1" w:after="100" w:afterAutospacing="1"/>
    </w:pPr>
  </w:style>
  <w:style w:type="paragraph" w:customStyle="1" w:styleId="a4">
    <w:name w:val="Стиль Знак"/>
    <w:basedOn w:val="a"/>
    <w:rsid w:val="00361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аголовок №2_"/>
    <w:basedOn w:val="a0"/>
    <w:link w:val="20"/>
    <w:locked/>
    <w:rsid w:val="00361B9C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361B9C"/>
    <w:pPr>
      <w:shd w:val="clear" w:color="auto" w:fill="FFFFFF"/>
      <w:spacing w:after="60" w:line="240" w:lineRule="atLeast"/>
      <w:jc w:val="center"/>
      <w:outlineLvl w:val="1"/>
    </w:pPr>
    <w:rPr>
      <w:rFonts w:ascii="Calibri" w:eastAsia="Calibri" w:hAnsi="Calibri"/>
      <w:lang w:eastAsia="en-US"/>
    </w:rPr>
  </w:style>
  <w:style w:type="table" w:styleId="a5">
    <w:name w:val="Table Grid"/>
    <w:basedOn w:val="a1"/>
    <w:rsid w:val="00361B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B9C"/>
    <w:pPr>
      <w:ind w:left="720"/>
      <w:contextualSpacing/>
    </w:pPr>
  </w:style>
  <w:style w:type="paragraph" w:styleId="a7">
    <w:name w:val="No Spacing"/>
    <w:uiPriority w:val="99"/>
    <w:qFormat/>
    <w:rsid w:val="00ED22E0"/>
    <w:rPr>
      <w:rFonts w:eastAsia="Times New Roman" w:cs="Calibri"/>
      <w:sz w:val="22"/>
      <w:szCs w:val="22"/>
    </w:rPr>
  </w:style>
  <w:style w:type="character" w:customStyle="1" w:styleId="3">
    <w:name w:val="Основной текст (3)_"/>
    <w:basedOn w:val="a0"/>
    <w:link w:val="30"/>
    <w:rsid w:val="002110E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2110E3"/>
    <w:rPr>
      <w:smallCap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110E3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8">
    <w:name w:val="Основной текст_"/>
    <w:basedOn w:val="a0"/>
    <w:link w:val="21"/>
    <w:rsid w:val="002110E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0E3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9">
    <w:name w:val="Содержимое таблицы"/>
    <w:basedOn w:val="a"/>
    <w:uiPriority w:val="99"/>
    <w:rsid w:val="002110E3"/>
    <w:pPr>
      <w:widowControl w:val="0"/>
      <w:suppressLineNumbers/>
      <w:suppressAutoHyphens/>
      <w:spacing w:after="120"/>
    </w:pPr>
    <w:rPr>
      <w:rFonts w:ascii="Calibri" w:eastAsia="Calibri" w:hAnsi="Calibri" w:cs="Calibri"/>
      <w:lang w:eastAsia="ar-SA"/>
    </w:rPr>
  </w:style>
  <w:style w:type="paragraph" w:customStyle="1" w:styleId="32">
    <w:name w:val="Заголовок 3+"/>
    <w:basedOn w:val="a"/>
    <w:rsid w:val="00C007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C0077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C00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C3B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B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8DD3-F682-4748-BCA5-62D29A26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Бахметьева</cp:lastModifiedBy>
  <cp:revision>6</cp:revision>
  <cp:lastPrinted>2017-10-04T10:47:00Z</cp:lastPrinted>
  <dcterms:created xsi:type="dcterms:W3CDTF">2015-06-09T09:49:00Z</dcterms:created>
  <dcterms:modified xsi:type="dcterms:W3CDTF">2017-11-08T14:33:00Z</dcterms:modified>
</cp:coreProperties>
</file>